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核实、补充我校2015年发表高水平论文的注意事项</w:t>
      </w:r>
    </w:p>
    <w:p>
      <w:pPr>
        <w:spacing w:before="156" w:beforeLines="50" w:line="440" w:lineRule="exact"/>
        <w:ind w:firstLine="560" w:firstLineChars="200"/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我校2015年发表高水平论文清单是按照</w:t>
      </w:r>
      <w:r>
        <w:rPr>
          <w:rFonts w:hint="eastAsia"/>
          <w:bCs/>
          <w:sz w:val="28"/>
          <w:szCs w:val="28"/>
        </w:rPr>
        <w:t>《华中科技大学高水平科研成果奖励办法》及《华中科技大学人文社会科学高水平科研成果奖励办法》文件，将2015年我校发表的论文按奖励要求筛选后得到的数据。由于多方面原因，部分论文信息不完整，还有可能漏掉部分论文。现将图书馆整理数据分发给院系，</w:t>
      </w:r>
      <w:r>
        <w:rPr>
          <w:rFonts w:hint="eastAsia"/>
          <w:b/>
          <w:bCs/>
          <w:sz w:val="28"/>
          <w:szCs w:val="28"/>
        </w:rPr>
        <w:t>请院系协助核实、补充属于本院系论文的相关数据，</w:t>
      </w:r>
      <w:r>
        <w:rPr>
          <w:rFonts w:hint="eastAsia"/>
          <w:sz w:val="28"/>
          <w:szCs w:val="28"/>
        </w:rPr>
        <w:t>如有疑问请在表后备注</w:t>
      </w:r>
      <w:r>
        <w:rPr>
          <w:rFonts w:hint="eastAsia"/>
          <w:b/>
          <w:bCs/>
          <w:sz w:val="28"/>
          <w:szCs w:val="28"/>
        </w:rPr>
        <w:t>：</w:t>
      </w:r>
    </w:p>
    <w:p>
      <w:pPr>
        <w:pStyle w:val="6"/>
        <w:numPr>
          <w:ilvl w:val="0"/>
          <w:numId w:val="1"/>
        </w:numPr>
        <w:spacing w:before="156" w:beforeLines="50" w:line="440" w:lineRule="exact"/>
        <w:ind w:left="567" w:hanging="567" w:firstLineChars="0"/>
        <w:rPr>
          <w:b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补齐表中关于论文作者信息的相关数据</w:t>
      </w:r>
      <w:r>
        <w:rPr>
          <w:rFonts w:hint="eastAsia"/>
          <w:b/>
          <w:sz w:val="28"/>
          <w:szCs w:val="28"/>
        </w:rPr>
        <w:t>（K、O、S列）</w:t>
      </w:r>
    </w:p>
    <w:p>
      <w:pPr>
        <w:spacing w:before="156" w:beforeLines="50" w:line="440" w:lineRule="exact"/>
        <w:ind w:firstLine="708" w:firstLineChars="253"/>
        <w:rPr>
          <w:sz w:val="28"/>
          <w:szCs w:val="28"/>
        </w:rPr>
      </w:pPr>
      <w:r>
        <w:rPr>
          <w:rFonts w:hint="eastAsia"/>
          <w:sz w:val="28"/>
          <w:szCs w:val="28"/>
        </w:rPr>
        <w:t>我们按</w:t>
      </w:r>
      <w:r>
        <w:rPr>
          <w:rFonts w:hint="eastAsia"/>
          <w:b/>
          <w:sz w:val="28"/>
          <w:szCs w:val="28"/>
        </w:rPr>
        <w:t>第一作者所在单位，通讯作者所在单位，其他作者所在单位</w:t>
      </w:r>
      <w:r>
        <w:rPr>
          <w:rFonts w:hint="eastAsia"/>
          <w:sz w:val="28"/>
          <w:szCs w:val="28"/>
        </w:rPr>
        <w:t>的顺序将论文分到院系，一篇论文只分到一个院系，各院系间论文不重复。请补齐表中</w:t>
      </w:r>
      <w:r>
        <w:rPr>
          <w:rFonts w:hint="eastAsia"/>
          <w:b/>
          <w:color w:val="FF0000"/>
          <w:sz w:val="28"/>
          <w:szCs w:val="28"/>
          <w:u w:val="single"/>
        </w:rPr>
        <w:t>我校作者</w:t>
      </w:r>
      <w:r>
        <w:rPr>
          <w:rFonts w:hint="eastAsia"/>
          <w:sz w:val="28"/>
          <w:szCs w:val="28"/>
        </w:rPr>
        <w:t>中文名（</w:t>
      </w:r>
      <w:r>
        <w:rPr>
          <w:sz w:val="28"/>
          <w:szCs w:val="28"/>
        </w:rPr>
        <w:t>K</w:t>
      </w:r>
      <w:r>
        <w:rPr>
          <w:rFonts w:hint="eastAsia"/>
          <w:sz w:val="28"/>
          <w:szCs w:val="28"/>
        </w:rPr>
        <w:t>、O、S列，</w:t>
      </w:r>
      <w:r>
        <w:rPr>
          <w:rFonts w:hint="eastAsia"/>
          <w:b/>
          <w:sz w:val="28"/>
          <w:szCs w:val="28"/>
        </w:rPr>
        <w:t>列名：</w:t>
      </w:r>
      <w:r>
        <w:rPr>
          <w:rFonts w:hint="eastAsia"/>
          <w:sz w:val="28"/>
          <w:szCs w:val="28"/>
        </w:rPr>
        <w:t>第一作者中文名、通讯作者中文名、其他作者中文名），</w:t>
      </w:r>
      <w:r>
        <w:rPr>
          <w:rFonts w:hint="eastAsia"/>
          <w:b/>
          <w:color w:val="FF0000"/>
          <w:sz w:val="28"/>
          <w:szCs w:val="28"/>
        </w:rPr>
        <w:t>非我校作者无需补填中文名</w:t>
      </w:r>
      <w:r>
        <w:rPr>
          <w:rFonts w:hint="eastAsia"/>
          <w:sz w:val="28"/>
          <w:szCs w:val="28"/>
        </w:rPr>
        <w:t>。</w:t>
      </w:r>
    </w:p>
    <w:p>
      <w:pPr>
        <w:pStyle w:val="6"/>
        <w:numPr>
          <w:ilvl w:val="0"/>
          <w:numId w:val="1"/>
        </w:numPr>
        <w:spacing w:before="156" w:beforeLines="50" w:line="440" w:lineRule="exact"/>
        <w:ind w:left="567" w:hanging="567" w:firstLineChars="0"/>
        <w:jc w:val="lef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核实表中数据，如有异议，请将信息填入AC列（列名：注）</w:t>
      </w:r>
    </w:p>
    <w:p>
      <w:pPr>
        <w:pStyle w:val="6"/>
        <w:spacing w:before="156" w:beforeLines="50" w:line="440" w:lineRule="exact"/>
        <w:ind w:firstLine="709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表中A</w:t>
      </w:r>
      <w:r>
        <w:rPr>
          <w:rFonts w:hint="eastAsia" w:ascii="宋体" w:hAnsi="宋体" w:eastAsia="宋体"/>
          <w:sz w:val="28"/>
          <w:szCs w:val="28"/>
        </w:rPr>
        <w:t>─</w:t>
      </w:r>
      <w:r>
        <w:rPr>
          <w:rFonts w:hint="eastAsia"/>
          <w:sz w:val="28"/>
          <w:szCs w:val="28"/>
        </w:rPr>
        <w:t>D列为论文获奖情况及金额信息，E</w:t>
      </w:r>
      <w:r>
        <w:rPr>
          <w:rFonts w:hint="eastAsia" w:ascii="宋体" w:hAnsi="宋体" w:eastAsia="宋体"/>
          <w:sz w:val="28"/>
          <w:szCs w:val="28"/>
        </w:rPr>
        <w:t>─</w:t>
      </w:r>
      <w:r>
        <w:rPr>
          <w:rFonts w:hint="eastAsia"/>
          <w:sz w:val="28"/>
          <w:szCs w:val="28"/>
        </w:rPr>
        <w:t>G列为论文基本信息，H</w:t>
      </w:r>
      <w:r>
        <w:rPr>
          <w:rFonts w:hint="eastAsia" w:ascii="宋体" w:hAnsi="宋体" w:eastAsia="宋体"/>
          <w:sz w:val="28"/>
          <w:szCs w:val="28"/>
        </w:rPr>
        <w:t>─</w:t>
      </w:r>
      <w:r>
        <w:rPr>
          <w:rFonts w:hint="eastAsia"/>
          <w:sz w:val="28"/>
          <w:szCs w:val="28"/>
        </w:rPr>
        <w:t>S列为作者信息，T</w:t>
      </w:r>
      <w:r>
        <w:rPr>
          <w:rFonts w:hint="eastAsia" w:ascii="宋体" w:hAnsi="宋体" w:eastAsia="宋体"/>
          <w:sz w:val="28"/>
          <w:szCs w:val="28"/>
        </w:rPr>
        <w:t>─</w:t>
      </w:r>
      <w:r>
        <w:rPr>
          <w:rFonts w:hint="eastAsia"/>
          <w:sz w:val="28"/>
          <w:szCs w:val="28"/>
        </w:rPr>
        <w:t>AA列为高水平论文认定条件，请核实所有信息，如有异议，请在AC列（列名：注）详细说明。</w:t>
      </w:r>
    </w:p>
    <w:p>
      <w:pPr>
        <w:pStyle w:val="6"/>
        <w:numPr>
          <w:ilvl w:val="0"/>
          <w:numId w:val="1"/>
        </w:numPr>
        <w:spacing w:before="50" w:line="440" w:lineRule="exact"/>
        <w:ind w:left="567" w:hanging="567"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补充检索漏掉的，属于奖励范围的论文</w:t>
      </w:r>
    </w:p>
    <w:p>
      <w:pPr>
        <w:pStyle w:val="6"/>
        <w:spacing w:before="50" w:line="440" w:lineRule="exact"/>
        <w:ind w:firstLine="708" w:firstLineChars="253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如有需要补充提交属于奖励范围的其他论文，请按我们的格式另提交一个EXCEL文件，并请务必提供</w:t>
      </w:r>
      <w:r>
        <w:rPr>
          <w:rFonts w:hint="eastAsia"/>
          <w:b/>
          <w:bCs/>
          <w:color w:val="FF0000"/>
          <w:sz w:val="28"/>
          <w:szCs w:val="28"/>
        </w:rPr>
        <w:t>论文名称</w:t>
      </w:r>
      <w:r>
        <w:rPr>
          <w:rFonts w:hint="eastAsia"/>
          <w:bCs/>
          <w:color w:val="FF0000"/>
          <w:sz w:val="28"/>
          <w:szCs w:val="28"/>
        </w:rPr>
        <w:t>、</w:t>
      </w:r>
      <w:r>
        <w:rPr>
          <w:rFonts w:hint="eastAsia"/>
          <w:b/>
          <w:bCs/>
          <w:color w:val="FF0000"/>
          <w:sz w:val="28"/>
          <w:szCs w:val="28"/>
        </w:rPr>
        <w:t>入藏号（WOS）</w:t>
      </w:r>
      <w:r>
        <w:rPr>
          <w:rFonts w:hint="eastAsia"/>
          <w:bCs/>
          <w:sz w:val="28"/>
          <w:szCs w:val="28"/>
        </w:rPr>
        <w:t>和</w:t>
      </w:r>
      <w:r>
        <w:rPr>
          <w:rFonts w:hint="eastAsia"/>
          <w:b/>
          <w:bCs/>
          <w:color w:val="FF0000"/>
          <w:sz w:val="28"/>
          <w:szCs w:val="28"/>
        </w:rPr>
        <w:t>作者的详细信息</w:t>
      </w:r>
      <w:r>
        <w:rPr>
          <w:rFonts w:hint="eastAsia"/>
          <w:b/>
          <w:bCs/>
          <w:sz w:val="28"/>
          <w:szCs w:val="28"/>
        </w:rPr>
        <w:t>，</w:t>
      </w:r>
      <w:r>
        <w:rPr>
          <w:rFonts w:hint="eastAsia"/>
          <w:bCs/>
          <w:sz w:val="28"/>
          <w:szCs w:val="28"/>
        </w:rPr>
        <w:t>其他项目请尽量填写，并注明所符合的获奖条件。</w:t>
      </w:r>
    </w:p>
    <w:p>
      <w:pPr>
        <w:pStyle w:val="6"/>
        <w:spacing w:before="50" w:line="440" w:lineRule="exact"/>
        <w:ind w:firstLine="0" w:firstLineChars="0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>
        <w:rPr>
          <w:rFonts w:hint="eastAsia"/>
          <w:bCs/>
          <w:sz w:val="28"/>
          <w:szCs w:val="28"/>
        </w:rPr>
        <w:t>、</w:t>
      </w:r>
      <w:r>
        <w:rPr>
          <w:rFonts w:hint="eastAsia"/>
          <w:b/>
          <w:bCs/>
          <w:sz w:val="28"/>
          <w:szCs w:val="28"/>
        </w:rPr>
        <w:t>“501-华中科技大学”文件中论文，请各院系认领。</w:t>
      </w:r>
    </w:p>
    <w:p>
      <w:pPr>
        <w:pStyle w:val="6"/>
        <w:spacing w:before="50" w:line="440" w:lineRule="exact"/>
        <w:ind w:firstLineChars="150"/>
        <w:rPr>
          <w:bCs/>
          <w:sz w:val="28"/>
          <w:szCs w:val="28"/>
        </w:rPr>
      </w:pPr>
    </w:p>
    <w:p>
      <w:pPr>
        <w:pStyle w:val="6"/>
        <w:spacing w:before="50" w:line="440" w:lineRule="exact"/>
        <w:ind w:firstLine="708" w:firstLineChars="253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说明：</w:t>
      </w:r>
    </w:p>
    <w:p>
      <w:pPr>
        <w:pStyle w:val="6"/>
        <w:spacing w:before="50" w:line="440" w:lineRule="exact"/>
        <w:ind w:firstLine="708" w:firstLineChars="253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>
        <w:rPr>
          <w:rFonts w:hint="eastAsia"/>
          <w:bCs/>
          <w:sz w:val="28"/>
          <w:szCs w:val="28"/>
        </w:rPr>
        <w:t>、我们提供的院系论文清单是按第一作者、通讯作者、其他作者的优先顺序归入到各个院系中，请按作者属性在相应文件中核实是否遗漏检索院系论文。</w:t>
      </w:r>
    </w:p>
    <w:p>
      <w:pPr>
        <w:spacing w:line="360" w:lineRule="auto"/>
        <w:ind w:firstLine="560" w:firstLineChars="200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>
        <w:rPr>
          <w:rFonts w:hint="eastAsia"/>
          <w:bCs/>
          <w:sz w:val="28"/>
          <w:szCs w:val="28"/>
        </w:rPr>
        <w:t>、“作者院系代码”（包含“第一作者院系代码”、“通讯作者院系代码”、“其他作者院系代码”三个字段）将作者所属院系按科协提供的“院系代码表“赋予相应的院系代码。另新增代码“501”，对应于只标注“华中科技大学”未标注具体院系的数据。</w:t>
      </w:r>
    </w:p>
    <w:p>
      <w:pPr>
        <w:spacing w:line="360" w:lineRule="auto"/>
        <w:ind w:firstLine="560" w:firstLineChars="20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3、表中值为“NULL”表示信息不明。</w:t>
      </w:r>
    </w:p>
    <w:p>
      <w:pPr>
        <w:ind w:firstLine="560" w:firstLineChars="200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4、表中数据除“第一作者中文名”，“通讯作者中文名”，“其他作者中文名”、“注”四字段可操作外，其他字段均设密码保护，无法修改。</w:t>
      </w:r>
    </w:p>
    <w:p>
      <w:pPr>
        <w:ind w:firstLine="560" w:firstLineChars="200"/>
        <w:rPr>
          <w:rFonts w:hint="eastAsia"/>
          <w:bCs/>
          <w:sz w:val="28"/>
          <w:szCs w:val="28"/>
          <w:lang w:val="en-US" w:eastAsia="zh-CN"/>
        </w:rPr>
      </w:pPr>
      <w:bookmarkStart w:id="0" w:name="_GoBack"/>
      <w:bookmarkEnd w:id="0"/>
    </w:p>
    <w:p>
      <w:pPr>
        <w:ind w:firstLine="560" w:firstLineChars="200"/>
        <w:rPr>
          <w:rFonts w:hint="eastAsia"/>
          <w:bCs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/>
          <w:bCs/>
          <w:sz w:val="28"/>
          <w:szCs w:val="28"/>
          <w:lang w:val="en-US" w:eastAsia="zh-CN"/>
        </w:rPr>
      </w:pPr>
    </w:p>
    <w:p>
      <w:pPr>
        <w:ind w:firstLine="560" w:firstLineChars="200"/>
        <w:jc w:val="right"/>
        <w:rPr>
          <w:rFonts w:hint="eastAsia"/>
          <w:b/>
          <w:bCs w:val="0"/>
          <w:sz w:val="32"/>
          <w:szCs w:val="32"/>
          <w:lang w:val="en-US" w:eastAsia="zh-CN"/>
        </w:rPr>
      </w:pPr>
      <w:r>
        <w:rPr>
          <w:rFonts w:hint="eastAsia"/>
          <w:b/>
          <w:bCs w:val="0"/>
          <w:sz w:val="32"/>
          <w:szCs w:val="32"/>
          <w:lang w:val="en-US" w:eastAsia="zh-CN"/>
        </w:rPr>
        <w:t>校图书馆科技情报所</w:t>
      </w:r>
    </w:p>
    <w:p>
      <w:pPr>
        <w:ind w:firstLine="560" w:firstLineChars="200"/>
        <w:jc w:val="right"/>
        <w:rPr>
          <w:rFonts w:hint="eastAsia"/>
          <w:b/>
          <w:bCs w:val="0"/>
          <w:sz w:val="32"/>
          <w:szCs w:val="32"/>
          <w:lang w:val="en-US" w:eastAsia="zh-CN"/>
        </w:rPr>
      </w:pPr>
      <w:r>
        <w:rPr>
          <w:rFonts w:hint="eastAsia"/>
          <w:b/>
          <w:bCs w:val="0"/>
          <w:sz w:val="32"/>
          <w:szCs w:val="32"/>
          <w:lang w:val="en-US" w:eastAsia="zh-CN"/>
        </w:rPr>
        <w:t>2016年12月9日</w:t>
      </w:r>
    </w:p>
    <w:p>
      <w:pPr>
        <w:pStyle w:val="6"/>
        <w:spacing w:before="50" w:line="440" w:lineRule="exact"/>
        <w:ind w:firstLine="708" w:firstLineChars="253"/>
        <w:rPr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45306"/>
    <w:multiLevelType w:val="multilevel"/>
    <w:tmpl w:val="13945306"/>
    <w:lvl w:ilvl="0" w:tentative="0">
      <w:start w:val="1"/>
      <w:numFmt w:val="decimal"/>
      <w:lvlText w:val="%1、"/>
      <w:lvlJc w:val="left"/>
      <w:pPr>
        <w:ind w:left="1282" w:hanging="72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1402" w:hanging="420"/>
      </w:pPr>
    </w:lvl>
    <w:lvl w:ilvl="2" w:tentative="0">
      <w:start w:val="1"/>
      <w:numFmt w:val="lowerRoman"/>
      <w:lvlText w:val="%3."/>
      <w:lvlJc w:val="right"/>
      <w:pPr>
        <w:ind w:left="1822" w:hanging="420"/>
      </w:pPr>
    </w:lvl>
    <w:lvl w:ilvl="3" w:tentative="0">
      <w:start w:val="1"/>
      <w:numFmt w:val="decimal"/>
      <w:lvlText w:val="%4."/>
      <w:lvlJc w:val="left"/>
      <w:pPr>
        <w:ind w:left="2242" w:hanging="420"/>
      </w:pPr>
    </w:lvl>
    <w:lvl w:ilvl="4" w:tentative="0">
      <w:start w:val="1"/>
      <w:numFmt w:val="lowerLetter"/>
      <w:lvlText w:val="%5)"/>
      <w:lvlJc w:val="left"/>
      <w:pPr>
        <w:ind w:left="2662" w:hanging="420"/>
      </w:pPr>
    </w:lvl>
    <w:lvl w:ilvl="5" w:tentative="0">
      <w:start w:val="1"/>
      <w:numFmt w:val="lowerRoman"/>
      <w:lvlText w:val="%6."/>
      <w:lvlJc w:val="right"/>
      <w:pPr>
        <w:ind w:left="3082" w:hanging="420"/>
      </w:pPr>
    </w:lvl>
    <w:lvl w:ilvl="6" w:tentative="0">
      <w:start w:val="1"/>
      <w:numFmt w:val="decimal"/>
      <w:lvlText w:val="%7."/>
      <w:lvlJc w:val="left"/>
      <w:pPr>
        <w:ind w:left="3502" w:hanging="420"/>
      </w:pPr>
    </w:lvl>
    <w:lvl w:ilvl="7" w:tentative="0">
      <w:start w:val="1"/>
      <w:numFmt w:val="lowerLetter"/>
      <w:lvlText w:val="%8)"/>
      <w:lvlJc w:val="left"/>
      <w:pPr>
        <w:ind w:left="3922" w:hanging="420"/>
      </w:pPr>
    </w:lvl>
    <w:lvl w:ilvl="8" w:tentative="0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29D"/>
    <w:rsid w:val="00064CE7"/>
    <w:rsid w:val="00080A70"/>
    <w:rsid w:val="00090337"/>
    <w:rsid w:val="000C4D39"/>
    <w:rsid w:val="0028599C"/>
    <w:rsid w:val="002A229D"/>
    <w:rsid w:val="0039637E"/>
    <w:rsid w:val="0046194C"/>
    <w:rsid w:val="004D31A3"/>
    <w:rsid w:val="00560FD3"/>
    <w:rsid w:val="005816A4"/>
    <w:rsid w:val="005D6F43"/>
    <w:rsid w:val="00631007"/>
    <w:rsid w:val="00652832"/>
    <w:rsid w:val="006B2570"/>
    <w:rsid w:val="00701B46"/>
    <w:rsid w:val="0076654B"/>
    <w:rsid w:val="007970B6"/>
    <w:rsid w:val="007B4A1C"/>
    <w:rsid w:val="007E5713"/>
    <w:rsid w:val="008B198E"/>
    <w:rsid w:val="009126B0"/>
    <w:rsid w:val="00924B11"/>
    <w:rsid w:val="0093408A"/>
    <w:rsid w:val="009515A7"/>
    <w:rsid w:val="009E1D34"/>
    <w:rsid w:val="009E226F"/>
    <w:rsid w:val="009F2440"/>
    <w:rsid w:val="00A032A7"/>
    <w:rsid w:val="00B34011"/>
    <w:rsid w:val="00B52B59"/>
    <w:rsid w:val="00D03213"/>
    <w:rsid w:val="00D22E38"/>
    <w:rsid w:val="00D54B50"/>
    <w:rsid w:val="00D73BF8"/>
    <w:rsid w:val="00D82385"/>
    <w:rsid w:val="00E30D5B"/>
    <w:rsid w:val="00E7482B"/>
    <w:rsid w:val="00EB53C6"/>
    <w:rsid w:val="00EC1D11"/>
    <w:rsid w:val="00ED66D2"/>
    <w:rsid w:val="00F54E79"/>
    <w:rsid w:val="00F6342F"/>
    <w:rsid w:val="00F71CE7"/>
    <w:rsid w:val="05BB056B"/>
    <w:rsid w:val="3BED338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130</Words>
  <Characters>747</Characters>
  <Lines>6</Lines>
  <Paragraphs>1</Paragraphs>
  <TotalTime>0</TotalTime>
  <ScaleCrop>false</ScaleCrop>
  <LinksUpToDate>false</LinksUpToDate>
  <CharactersWithSpaces>876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2016-12-06T03:11:00Z</dcterms:created>
  <dc:creator>Rong</dc:creator>
  <cp:lastModifiedBy>Administrator</cp:lastModifiedBy>
  <dcterms:modified xsi:type="dcterms:W3CDTF">2016-12-09T01:31:18Z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