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B24" w:rsidRPr="00C07579" w:rsidRDefault="00123B24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C07579">
        <w:t>Appendix 3</w:t>
      </w:r>
      <w:r w:rsidRPr="00C07579">
        <w:rPr>
          <w:rFonts w:cs="宋体" w:hint="eastAsia"/>
          <w:sz w:val="28"/>
          <w:szCs w:val="28"/>
        </w:rPr>
        <w:t>．</w:t>
      </w:r>
    </w:p>
    <w:p w:rsidR="00123B24" w:rsidRPr="00C07579" w:rsidRDefault="00123B24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C07579">
        <w:rPr>
          <w:sz w:val="24"/>
          <w:szCs w:val="24"/>
        </w:rPr>
        <w:t>Course description for Postgraduates,</w:t>
      </w:r>
      <w:r w:rsidRPr="00C07579">
        <w:rPr>
          <w:sz w:val="28"/>
          <w:szCs w:val="28"/>
        </w:rPr>
        <w:t xml:space="preserve"> </w:t>
      </w:r>
      <w:r w:rsidRPr="00C07579">
        <w:rPr>
          <w:sz w:val="30"/>
          <w:szCs w:val="30"/>
        </w:rPr>
        <w:t>School of</w:t>
      </w:r>
      <w:r w:rsidRPr="00C07579">
        <w:rPr>
          <w:sz w:val="28"/>
          <w:szCs w:val="28"/>
        </w:rPr>
        <w:t xml:space="preserve"> </w:t>
      </w:r>
      <w:r w:rsidRPr="00C07579">
        <w:rPr>
          <w:sz w:val="28"/>
          <w:szCs w:val="28"/>
          <w:u w:val="single"/>
        </w:rPr>
        <w:t xml:space="preserve">Hydropower Inf. &amp; Eng </w:t>
      </w:r>
      <w:r w:rsidRPr="00C07579">
        <w:rPr>
          <w:sz w:val="28"/>
          <w:szCs w:val="28"/>
        </w:rPr>
        <w:t xml:space="preserve"> </w:t>
      </w:r>
    </w:p>
    <w:tbl>
      <w:tblPr>
        <w:tblW w:w="8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890"/>
        <w:gridCol w:w="244"/>
        <w:gridCol w:w="1179"/>
        <w:gridCol w:w="522"/>
        <w:gridCol w:w="709"/>
        <w:gridCol w:w="373"/>
        <w:gridCol w:w="539"/>
        <w:gridCol w:w="2124"/>
      </w:tblGrid>
      <w:tr w:rsidR="00123B24" w:rsidRPr="00C07579">
        <w:tc>
          <w:tcPr>
            <w:tcW w:w="5868" w:type="dxa"/>
            <w:gridSpan w:val="7"/>
          </w:tcPr>
          <w:p w:rsidR="00123B24" w:rsidRPr="00C07579" w:rsidRDefault="00123B24" w:rsidP="00095757">
            <w:pPr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Course Title: </w:t>
            </w:r>
            <w:r w:rsidRPr="007C4F97">
              <w:rPr>
                <w:rFonts w:ascii="Times New Roman" w:hAnsi="Times New Roman" w:cs="Times New Roman"/>
                <w:lang w:val="en-CA"/>
              </w:rPr>
              <w:t>Modelling method</w:t>
            </w:r>
            <w:r>
              <w:rPr>
                <w:rFonts w:ascii="Times New Roman" w:hAnsi="Times New Roman" w:cs="Times New Roman"/>
                <w:lang w:val="en-CA"/>
              </w:rPr>
              <w:t>s</w:t>
            </w:r>
            <w:r w:rsidRPr="007C4F97">
              <w:rPr>
                <w:rFonts w:ascii="Times New Roman" w:hAnsi="Times New Roman" w:cs="Times New Roman"/>
                <w:lang w:val="en-CA"/>
              </w:rPr>
              <w:t xml:space="preserve"> of water resources systems</w:t>
            </w:r>
          </w:p>
        </w:tc>
        <w:tc>
          <w:tcPr>
            <w:tcW w:w="2663" w:type="dxa"/>
            <w:gridSpan w:val="2"/>
          </w:tcPr>
          <w:p w:rsidR="00123B24" w:rsidRPr="00C07579" w:rsidRDefault="00123B24" w:rsidP="00637693">
            <w:pPr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Course Code: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271.518</w:t>
            </w:r>
          </w:p>
        </w:tc>
      </w:tr>
      <w:tr w:rsidR="00123B24" w:rsidRPr="00C07579">
        <w:tc>
          <w:tcPr>
            <w:tcW w:w="8531" w:type="dxa"/>
            <w:gridSpan w:val="9"/>
          </w:tcPr>
          <w:p w:rsidR="00123B24" w:rsidRPr="00C07579" w:rsidRDefault="00123B24" w:rsidP="00C07579">
            <w:pPr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Course</w:t>
            </w:r>
            <w:r w:rsidRPr="00C07579">
              <w:rPr>
                <w:rStyle w:val="Strong"/>
                <w:rFonts w:ascii="Arial" w:hAnsi="Arial" w:cs="Arial"/>
              </w:rPr>
              <w:t xml:space="preserve"> category</w:t>
            </w:r>
            <w:r w:rsidRPr="00C07579">
              <w:rPr>
                <w:rFonts w:hint="eastAsia"/>
                <w:b/>
                <w:bCs/>
                <w:sz w:val="24"/>
                <w:szCs w:val="24"/>
              </w:rPr>
              <w:t>：□</w:t>
            </w:r>
            <w:r w:rsidRPr="00C07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High-level course</w:t>
            </w:r>
            <w:r w:rsidRPr="00C07579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</w:rPr>
              <w:t>■</w:t>
            </w:r>
            <w:r w:rsidRPr="00C0757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  <w:r w:rsidRPr="00C07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nternational course</w:t>
            </w:r>
            <w:r w:rsidRPr="00C07579">
              <w:rPr>
                <w:b/>
                <w:bCs/>
                <w:sz w:val="24"/>
                <w:szCs w:val="24"/>
              </w:rPr>
              <w:t xml:space="preserve">  </w:t>
            </w:r>
            <w:r w:rsidRPr="00C07579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C07579">
              <w:rPr>
                <w:b/>
                <w:bCs/>
                <w:sz w:val="24"/>
                <w:szCs w:val="24"/>
              </w:rPr>
              <w:t>A</w:t>
            </w:r>
            <w:r w:rsidRPr="00C07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dvanced international courses</w:t>
            </w:r>
            <w:r w:rsidRPr="00C07579">
              <w:rPr>
                <w:b/>
                <w:bCs/>
                <w:sz w:val="24"/>
                <w:szCs w:val="24"/>
              </w:rPr>
              <w:t xml:space="preserve">  </w:t>
            </w:r>
            <w:r w:rsidRPr="00C07579">
              <w:rPr>
                <w:rFonts w:hint="eastAsia"/>
                <w:b/>
                <w:bCs/>
                <w:sz w:val="24"/>
                <w:szCs w:val="24"/>
              </w:rPr>
              <w:t>□</w:t>
            </w:r>
            <w:r w:rsidRPr="00C07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r w:rsidRPr="00C07579">
              <w:rPr>
                <w:rStyle w:val="Strong"/>
                <w:rFonts w:ascii="Times New Roman" w:hAnsi="Times New Roman" w:cs="Times New Roman"/>
              </w:rPr>
              <w:t>ommon</w:t>
            </w:r>
            <w:r w:rsidRPr="00C07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course</w:t>
            </w:r>
          </w:p>
        </w:tc>
      </w:tr>
      <w:tr w:rsidR="00123B24" w:rsidRPr="00C07579">
        <w:tc>
          <w:tcPr>
            <w:tcW w:w="8531" w:type="dxa"/>
            <w:gridSpan w:val="9"/>
          </w:tcPr>
          <w:p w:rsidR="00123B24" w:rsidRPr="00C07579" w:rsidRDefault="00123B24" w:rsidP="00527E2F">
            <w:pPr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Course Type:</w:t>
            </w:r>
            <w:r w:rsidRPr="00C07579">
              <w:rPr>
                <w:rFonts w:ascii="Calibri" w:cs="Calibri"/>
                <w:b/>
                <w:bCs/>
                <w:sz w:val="24"/>
                <w:szCs w:val="24"/>
              </w:rPr>
              <w:t xml:space="preserve"> </w:t>
            </w:r>
            <w:r w:rsidRPr="00C07579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C07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1st-level discipline basic courses</w:t>
            </w: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■</w:t>
            </w:r>
            <w:r w:rsidRPr="00C07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2nd-level discipline basic courses</w:t>
            </w: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C07579">
              <w:rPr>
                <w:rFonts w:ascii="Calibri" w:hint="eastAsia"/>
                <w:b/>
                <w:bCs/>
                <w:sz w:val="24"/>
                <w:szCs w:val="24"/>
              </w:rPr>
              <w:t>□</w:t>
            </w:r>
            <w:r w:rsidRPr="00C07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 professional courses</w:t>
            </w:r>
          </w:p>
        </w:tc>
      </w:tr>
      <w:tr w:rsidR="00123B24" w:rsidRPr="00C07579">
        <w:tc>
          <w:tcPr>
            <w:tcW w:w="8531" w:type="dxa"/>
            <w:gridSpan w:val="9"/>
          </w:tcPr>
          <w:p w:rsidR="00123B24" w:rsidRPr="00C07579" w:rsidRDefault="00123B24" w:rsidP="00637693">
            <w:pPr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The methods of Assessment:</w:t>
            </w:r>
            <w:r w:rsidRPr="00C07579">
              <w:rPr>
                <w:rFonts w:hint="eastAsia"/>
                <w:b/>
                <w:bCs/>
                <w:sz w:val="24"/>
                <w:szCs w:val="24"/>
              </w:rPr>
              <w:t>：</w:t>
            </w:r>
            <w:r w:rsidRPr="00C0757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Team projects and exam</w:t>
            </w:r>
          </w:p>
        </w:tc>
      </w:tr>
      <w:tr w:rsidR="00123B24" w:rsidRPr="00C07579">
        <w:tc>
          <w:tcPr>
            <w:tcW w:w="4264" w:type="dxa"/>
            <w:gridSpan w:val="4"/>
          </w:tcPr>
          <w:p w:rsidR="00123B24" w:rsidRPr="00C07579" w:rsidRDefault="00123B24" w:rsidP="00C07579">
            <w:pPr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C07579">
              <w:rPr>
                <w:b/>
                <w:bCs/>
                <w:sz w:val="24"/>
                <w:szCs w:val="24"/>
              </w:rPr>
              <w:t xml:space="preserve"> </w:t>
            </w: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Teaching Method: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Lecture + seminar</w:t>
            </w:r>
          </w:p>
        </w:tc>
        <w:tc>
          <w:tcPr>
            <w:tcW w:w="4267" w:type="dxa"/>
            <w:gridSpan w:val="5"/>
          </w:tcPr>
          <w:p w:rsidR="00123B24" w:rsidRPr="00C07579" w:rsidRDefault="00123B24" w:rsidP="00637693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Applicable Educational Level</w:t>
            </w:r>
            <w:r w:rsidRPr="00C07579">
              <w:rPr>
                <w:rFonts w:ascii="Calibri" w:hAnsi="Calibri" w:hint="eastAsia"/>
                <w:b/>
                <w:bCs/>
                <w:sz w:val="24"/>
                <w:szCs w:val="24"/>
              </w:rPr>
              <w:t>：</w:t>
            </w:r>
            <w:r w:rsidRPr="00C07579">
              <w:rPr>
                <w:b/>
                <w:bCs/>
                <w:sz w:val="24"/>
                <w:szCs w:val="24"/>
              </w:rPr>
              <w:t xml:space="preserve"> </w:t>
            </w:r>
          </w:p>
          <w:p w:rsidR="00123B24" w:rsidRPr="00C07579" w:rsidRDefault="00123B24" w:rsidP="00637693">
            <w:pPr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Master</w:t>
            </w:r>
            <w:r w:rsidRPr="00C0757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■</w:t>
            </w:r>
            <w:r w:rsidRPr="00C07579">
              <w:rPr>
                <w:b/>
                <w:bCs/>
                <w:sz w:val="24"/>
                <w:szCs w:val="24"/>
              </w:rPr>
              <w:t xml:space="preserve">     </w:t>
            </w: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Doctor</w:t>
            </w:r>
            <w:r w:rsidRPr="00C0757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■</w:t>
            </w:r>
          </w:p>
        </w:tc>
      </w:tr>
      <w:tr w:rsidR="00123B24" w:rsidRPr="00C07579">
        <w:tc>
          <w:tcPr>
            <w:tcW w:w="2841" w:type="dxa"/>
            <w:gridSpan w:val="2"/>
          </w:tcPr>
          <w:p w:rsidR="00123B24" w:rsidRPr="00C07579" w:rsidRDefault="00123B24" w:rsidP="00C07579">
            <w:pPr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The Beginning of the Term:</w:t>
            </w:r>
            <w:r w:rsidRPr="00C07579">
              <w:rPr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Autumn</w:t>
            </w:r>
          </w:p>
        </w:tc>
        <w:tc>
          <w:tcPr>
            <w:tcW w:w="3566" w:type="dxa"/>
            <w:gridSpan w:val="6"/>
          </w:tcPr>
          <w:p w:rsidR="00123B24" w:rsidRPr="00C07579" w:rsidRDefault="00123B24" w:rsidP="00AD0968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Total </w:t>
            </w:r>
            <w:r w:rsidRPr="00C07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Hours /Teaching Hours</w:t>
            </w:r>
            <w:r w:rsidRPr="00C07579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CA"/>
              </w:rPr>
              <w:t>32/32</w:t>
            </w:r>
            <w:bookmarkStart w:id="0" w:name="_GoBack"/>
            <w:bookmarkEnd w:id="0"/>
            <w:r w:rsidRPr="00C07579">
              <w:rPr>
                <w:b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w="2124" w:type="dxa"/>
          </w:tcPr>
          <w:p w:rsidR="00123B24" w:rsidRPr="00C07579" w:rsidRDefault="00123B24" w:rsidP="00637693">
            <w:pPr>
              <w:spacing w:line="360" w:lineRule="auto"/>
              <w:rPr>
                <w:rFonts w:cs="Times New Roman"/>
                <w:b/>
                <w:bCs/>
                <w:sz w:val="24"/>
                <w:szCs w:val="24"/>
                <w:lang w:val="en-CA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Credits</w:t>
            </w:r>
            <w:r w:rsidRPr="00C07579">
              <w:rPr>
                <w:rFonts w:hint="eastAsia"/>
                <w:b/>
                <w:bCs/>
                <w:sz w:val="24"/>
                <w:szCs w:val="24"/>
              </w:rPr>
              <w:t>：</w:t>
            </w:r>
            <w:r>
              <w:rPr>
                <w:b/>
                <w:bCs/>
                <w:sz w:val="24"/>
                <w:szCs w:val="24"/>
                <w:lang w:val="en-CA"/>
              </w:rPr>
              <w:t>2</w:t>
            </w:r>
          </w:p>
        </w:tc>
      </w:tr>
      <w:tr w:rsidR="00123B24" w:rsidRPr="00C07579">
        <w:tc>
          <w:tcPr>
            <w:tcW w:w="8531" w:type="dxa"/>
            <w:gridSpan w:val="9"/>
          </w:tcPr>
          <w:p w:rsidR="00123B24" w:rsidRPr="00C07579" w:rsidRDefault="00123B24" w:rsidP="00AD0968">
            <w:pPr>
              <w:spacing w:line="36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Applicable </w:t>
            </w:r>
            <w:bookmarkStart w:id="1" w:name="OLE_LINK32"/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Specialty</w:t>
            </w:r>
            <w:bookmarkEnd w:id="1"/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</w:tr>
      <w:tr w:rsidR="00123B24" w:rsidRPr="00C07579">
        <w:trPr>
          <w:trHeight w:val="388"/>
        </w:trPr>
        <w:tc>
          <w:tcPr>
            <w:tcW w:w="1951" w:type="dxa"/>
          </w:tcPr>
          <w:p w:rsidR="00123B24" w:rsidRPr="00C07579" w:rsidRDefault="00123B24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Name of the Teachers of the Course Group</w:t>
            </w:r>
          </w:p>
        </w:tc>
        <w:tc>
          <w:tcPr>
            <w:tcW w:w="1134" w:type="dxa"/>
            <w:gridSpan w:val="2"/>
          </w:tcPr>
          <w:p w:rsidR="00123B24" w:rsidRPr="00C07579" w:rsidRDefault="00123B24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Professional Title</w:t>
            </w:r>
          </w:p>
        </w:tc>
        <w:tc>
          <w:tcPr>
            <w:tcW w:w="1701" w:type="dxa"/>
            <w:gridSpan w:val="2"/>
          </w:tcPr>
          <w:p w:rsidR="00123B24" w:rsidRPr="00C07579" w:rsidRDefault="00123B24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Major</w:t>
            </w:r>
          </w:p>
        </w:tc>
        <w:tc>
          <w:tcPr>
            <w:tcW w:w="709" w:type="dxa"/>
          </w:tcPr>
          <w:p w:rsidR="00123B24" w:rsidRPr="00C07579" w:rsidRDefault="00123B24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Age</w:t>
            </w:r>
          </w:p>
        </w:tc>
        <w:tc>
          <w:tcPr>
            <w:tcW w:w="3036" w:type="dxa"/>
            <w:gridSpan w:val="3"/>
          </w:tcPr>
          <w:p w:rsidR="00123B24" w:rsidRPr="00C07579" w:rsidRDefault="00123B24" w:rsidP="00AB58E9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Academic Direction</w:t>
            </w:r>
          </w:p>
        </w:tc>
      </w:tr>
      <w:tr w:rsidR="00123B24" w:rsidRPr="00C07579">
        <w:trPr>
          <w:trHeight w:val="388"/>
        </w:trPr>
        <w:tc>
          <w:tcPr>
            <w:tcW w:w="1951" w:type="dxa"/>
          </w:tcPr>
          <w:p w:rsidR="00123B24" w:rsidRDefault="00123B24" w:rsidP="002A1190">
            <w:pPr>
              <w:jc w:val="center"/>
              <w:rPr>
                <w:rFonts w:ascii="Times New Roman" w:cs="Times New Roman"/>
                <w:lang w:val="de-DE"/>
              </w:rPr>
            </w:pPr>
            <w:r w:rsidRPr="00C357F2">
              <w:rPr>
                <w:rFonts w:ascii="Times New Roman" w:cs="Times New Roman"/>
                <w:lang w:val="de-DE"/>
              </w:rPr>
              <w:t>WANG Jinwen</w:t>
            </w:r>
          </w:p>
          <w:p w:rsidR="00123B24" w:rsidRPr="00C357F2" w:rsidRDefault="00123B24" w:rsidP="002A1190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cs="Times New Roman"/>
                <w:lang w:val="de-DE"/>
              </w:rPr>
              <w:t>(</w:t>
            </w:r>
            <w:r w:rsidRPr="00C357F2">
              <w:rPr>
                <w:rFonts w:ascii="Times New Roman" w:cs="Times New Roman"/>
                <w:lang w:val="de-DE"/>
              </w:rPr>
              <w:t>leader</w:t>
            </w:r>
            <w:r>
              <w:rPr>
                <w:rFonts w:ascii="Times New Roman" w:cs="Times New Roman"/>
                <w:lang w:val="de-DE"/>
              </w:rPr>
              <w:t>)</w:t>
            </w:r>
          </w:p>
        </w:tc>
        <w:tc>
          <w:tcPr>
            <w:tcW w:w="1134" w:type="dxa"/>
            <w:gridSpan w:val="2"/>
          </w:tcPr>
          <w:p w:rsidR="00123B24" w:rsidRPr="00C357F2" w:rsidRDefault="00123B24" w:rsidP="002A1190">
            <w:pPr>
              <w:jc w:val="center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cs="Times New Roman"/>
                <w:lang w:val="en-CA"/>
              </w:rPr>
              <w:t>Professor</w:t>
            </w:r>
          </w:p>
        </w:tc>
        <w:tc>
          <w:tcPr>
            <w:tcW w:w="1701" w:type="dxa"/>
            <w:gridSpan w:val="2"/>
          </w:tcPr>
          <w:p w:rsidR="00123B24" w:rsidRPr="00C357F2" w:rsidRDefault="00123B24" w:rsidP="002A1190">
            <w:pPr>
              <w:jc w:val="center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cs="Times New Roman"/>
                <w:lang w:val="en-CA"/>
              </w:rPr>
              <w:t>Hydropower Engineering</w:t>
            </w:r>
          </w:p>
        </w:tc>
        <w:tc>
          <w:tcPr>
            <w:tcW w:w="709" w:type="dxa"/>
          </w:tcPr>
          <w:p w:rsidR="00123B24" w:rsidRPr="007C4F97" w:rsidRDefault="00123B24" w:rsidP="002A1190">
            <w:pPr>
              <w:jc w:val="center"/>
              <w:rPr>
                <w:rFonts w:ascii="Times New Roman" w:hAnsi="Times New Roman" w:cs="Times New Roman"/>
              </w:rPr>
            </w:pPr>
            <w:r w:rsidRPr="007C4F9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36" w:type="dxa"/>
            <w:gridSpan w:val="3"/>
          </w:tcPr>
          <w:p w:rsidR="00123B24" w:rsidRPr="00C357F2" w:rsidRDefault="00123B24" w:rsidP="002A1190">
            <w:pPr>
              <w:jc w:val="center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cs="Times New Roman"/>
                <w:lang w:val="en-CA"/>
              </w:rPr>
              <w:t xml:space="preserve">Optim. &amp; Manage. Hydropower &amp; Water Resources </w:t>
            </w:r>
          </w:p>
        </w:tc>
      </w:tr>
      <w:tr w:rsidR="00123B24" w:rsidRPr="00C07579">
        <w:trPr>
          <w:trHeight w:val="388"/>
        </w:trPr>
        <w:tc>
          <w:tcPr>
            <w:tcW w:w="1951" w:type="dxa"/>
          </w:tcPr>
          <w:p w:rsidR="00123B24" w:rsidRPr="00C357F2" w:rsidRDefault="00123B24" w:rsidP="002A1190">
            <w:pPr>
              <w:jc w:val="center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cs="Times New Roman"/>
                <w:lang w:val="en-CA"/>
              </w:rPr>
              <w:t>HUANG Mutao</w:t>
            </w:r>
          </w:p>
        </w:tc>
        <w:tc>
          <w:tcPr>
            <w:tcW w:w="1134" w:type="dxa"/>
            <w:gridSpan w:val="2"/>
          </w:tcPr>
          <w:p w:rsidR="00123B24" w:rsidRPr="00C357F2" w:rsidRDefault="00123B24" w:rsidP="002A1190">
            <w:pPr>
              <w:jc w:val="center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cs="Times New Roman"/>
                <w:lang w:val="en-CA"/>
              </w:rPr>
              <w:t>Research fellow</w:t>
            </w:r>
          </w:p>
        </w:tc>
        <w:tc>
          <w:tcPr>
            <w:tcW w:w="1701" w:type="dxa"/>
            <w:gridSpan w:val="2"/>
          </w:tcPr>
          <w:p w:rsidR="00123B24" w:rsidRPr="00C357F2" w:rsidRDefault="00123B24" w:rsidP="002A1190">
            <w:pPr>
              <w:jc w:val="center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cs="Times New Roman"/>
                <w:lang w:val="en-CA"/>
              </w:rPr>
              <w:t>Hydrology &amp; Water Resources</w:t>
            </w:r>
          </w:p>
        </w:tc>
        <w:tc>
          <w:tcPr>
            <w:tcW w:w="709" w:type="dxa"/>
          </w:tcPr>
          <w:p w:rsidR="00123B24" w:rsidRPr="007C4F97" w:rsidRDefault="00123B24" w:rsidP="002A1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036" w:type="dxa"/>
            <w:gridSpan w:val="3"/>
          </w:tcPr>
          <w:p w:rsidR="00123B24" w:rsidRPr="00C357F2" w:rsidRDefault="00123B24" w:rsidP="002A1190">
            <w:pPr>
              <w:jc w:val="center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cs="Times New Roman"/>
                <w:lang w:val="en-CA"/>
              </w:rPr>
              <w:t>Water Resources Planning &amp;Management</w:t>
            </w:r>
          </w:p>
        </w:tc>
      </w:tr>
      <w:tr w:rsidR="00123B24" w:rsidRPr="00C07579">
        <w:trPr>
          <w:trHeight w:val="388"/>
        </w:trPr>
        <w:tc>
          <w:tcPr>
            <w:tcW w:w="1951" w:type="dxa"/>
          </w:tcPr>
          <w:p w:rsidR="00123B24" w:rsidRPr="00C357F2" w:rsidRDefault="00123B24" w:rsidP="002A1190">
            <w:pPr>
              <w:jc w:val="center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cs="Times New Roman"/>
                <w:lang w:val="en-CA"/>
              </w:rPr>
              <w:t>KANG Ling</w:t>
            </w:r>
          </w:p>
        </w:tc>
        <w:tc>
          <w:tcPr>
            <w:tcW w:w="1134" w:type="dxa"/>
            <w:gridSpan w:val="2"/>
          </w:tcPr>
          <w:p w:rsidR="00123B24" w:rsidRPr="007C4F97" w:rsidRDefault="00123B24" w:rsidP="002A1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lang w:val="en-CA"/>
              </w:rPr>
              <w:t>Professor</w:t>
            </w:r>
          </w:p>
        </w:tc>
        <w:tc>
          <w:tcPr>
            <w:tcW w:w="1701" w:type="dxa"/>
            <w:gridSpan w:val="2"/>
          </w:tcPr>
          <w:p w:rsidR="00123B24" w:rsidRPr="007C4F97" w:rsidRDefault="00123B24" w:rsidP="002A1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lang w:val="en-CA"/>
              </w:rPr>
              <w:t>Hydrology &amp; Water Resources</w:t>
            </w:r>
          </w:p>
        </w:tc>
        <w:tc>
          <w:tcPr>
            <w:tcW w:w="709" w:type="dxa"/>
          </w:tcPr>
          <w:p w:rsidR="00123B24" w:rsidRPr="007C4F97" w:rsidRDefault="00123B24" w:rsidP="002A1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gridSpan w:val="3"/>
          </w:tcPr>
          <w:p w:rsidR="00123B24" w:rsidRPr="007C4F97" w:rsidRDefault="00123B24" w:rsidP="002A1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lang w:val="en-CA"/>
              </w:rPr>
              <w:t>Water Resources Planning &amp; Management</w:t>
            </w:r>
          </w:p>
        </w:tc>
      </w:tr>
      <w:tr w:rsidR="00123B24" w:rsidRPr="00C07579">
        <w:trPr>
          <w:trHeight w:val="388"/>
        </w:trPr>
        <w:tc>
          <w:tcPr>
            <w:tcW w:w="1951" w:type="dxa"/>
          </w:tcPr>
          <w:p w:rsidR="00123B24" w:rsidRPr="00C357F2" w:rsidRDefault="00123B24" w:rsidP="00C07579">
            <w:pPr>
              <w:jc w:val="center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cs="Times New Roman"/>
                <w:lang w:val="en-CA"/>
              </w:rPr>
              <w:t>ZENG Xiaofan</w:t>
            </w:r>
          </w:p>
        </w:tc>
        <w:tc>
          <w:tcPr>
            <w:tcW w:w="1134" w:type="dxa"/>
            <w:gridSpan w:val="2"/>
          </w:tcPr>
          <w:p w:rsidR="00123B24" w:rsidRPr="007C4F97" w:rsidRDefault="00123B24" w:rsidP="002A1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lang w:val="en-CA"/>
              </w:rPr>
              <w:t>Assoc. Professor</w:t>
            </w:r>
          </w:p>
        </w:tc>
        <w:tc>
          <w:tcPr>
            <w:tcW w:w="1701" w:type="dxa"/>
            <w:gridSpan w:val="2"/>
          </w:tcPr>
          <w:p w:rsidR="00123B24" w:rsidRPr="007C4F97" w:rsidRDefault="00123B24" w:rsidP="002A1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lang w:val="en-CA"/>
              </w:rPr>
              <w:t>Hydrology &amp; Water Resources</w:t>
            </w:r>
          </w:p>
        </w:tc>
        <w:tc>
          <w:tcPr>
            <w:tcW w:w="709" w:type="dxa"/>
          </w:tcPr>
          <w:p w:rsidR="00123B24" w:rsidRPr="007C4F97" w:rsidRDefault="00123B24" w:rsidP="002A1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gridSpan w:val="3"/>
          </w:tcPr>
          <w:p w:rsidR="00123B24" w:rsidRPr="007C4F97" w:rsidRDefault="00123B24" w:rsidP="002A1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lang w:val="en-CA"/>
              </w:rPr>
              <w:t>Water Resources Planning &amp; Management</w:t>
            </w:r>
          </w:p>
        </w:tc>
      </w:tr>
      <w:tr w:rsidR="00123B24" w:rsidRPr="00C07579">
        <w:tc>
          <w:tcPr>
            <w:tcW w:w="8531" w:type="dxa"/>
            <w:gridSpan w:val="9"/>
          </w:tcPr>
          <w:p w:rsidR="00123B24" w:rsidRPr="00C07579" w:rsidRDefault="00123B24" w:rsidP="00637693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Course Outline</w:t>
            </w:r>
            <w:r w:rsidRPr="00C07579">
              <w:rPr>
                <w:rFonts w:ascii="Calibri" w:hAnsi="Calibri" w:hint="eastAsia"/>
                <w:b/>
                <w:bCs/>
                <w:sz w:val="24"/>
                <w:szCs w:val="24"/>
              </w:rPr>
              <w:t>：</w:t>
            </w:r>
          </w:p>
          <w:p w:rsidR="00123B24" w:rsidRPr="00103678" w:rsidRDefault="00123B24" w:rsidP="00075A16">
            <w:pPr>
              <w:rPr>
                <w:rFonts w:ascii="Times New Roman" w:hAnsi="Times New Roman" w:cs="Times New Roman"/>
                <w:b/>
                <w:bCs/>
              </w:rPr>
            </w:pPr>
            <w:r w:rsidRPr="00103678">
              <w:rPr>
                <w:rFonts w:ascii="Times New Roman" w:cs="Times New Roman"/>
                <w:b/>
                <w:bCs/>
                <w:lang w:val="en-CA"/>
              </w:rPr>
              <w:t>Syllabus</w:t>
            </w:r>
            <w:r w:rsidRPr="00103678">
              <w:rPr>
                <w:rFonts w:ascii="Times New Roman" w:hint="eastAsia"/>
                <w:b/>
                <w:bCs/>
              </w:rPr>
              <w:t>：（</w:t>
            </w:r>
            <w:r w:rsidRPr="00103678">
              <w:rPr>
                <w:rFonts w:ascii="Times New Roman" w:cs="Times New Roman"/>
                <w:b/>
                <w:bCs/>
                <w:lang w:val="en-CA"/>
              </w:rPr>
              <w:t>contents</w:t>
            </w:r>
            <w:r w:rsidRPr="00103678">
              <w:rPr>
                <w:rFonts w:ascii="Times New Roman" w:hint="eastAsia"/>
                <w:b/>
                <w:bCs/>
              </w:rPr>
              <w:t>）</w:t>
            </w:r>
          </w:p>
          <w:p w:rsidR="00123B24" w:rsidRPr="007C4F97" w:rsidRDefault="00123B24" w:rsidP="00123B24">
            <w:pPr>
              <w:spacing w:line="240" w:lineRule="atLeast"/>
              <w:ind w:firstLineChars="50" w:firstLine="31680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cs="Times New Roman"/>
                <w:lang w:val="en-CA"/>
              </w:rPr>
              <w:t>Chapter 1</w:t>
            </w:r>
            <w:r w:rsidRPr="007C4F97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cs="Times New Roman"/>
                <w:lang w:val="en-CA"/>
              </w:rPr>
              <w:t>An overview</w:t>
            </w:r>
            <w:r w:rsidRPr="007C4F97">
              <w:rPr>
                <w:rFonts w:ascii="Times New Roman" w:hAnsi="Times New Roman" w:cs="Times New Roman"/>
              </w:rPr>
              <w:t xml:space="preserve"> </w:t>
            </w:r>
            <w:r w:rsidRPr="007C4F97">
              <w:rPr>
                <w:rFonts w:ascii="Times New Roman" w:hAnsi="Times New Roman" w:cs="Times New Roman"/>
                <w:lang w:val="en-CA"/>
              </w:rPr>
              <w:t>(2</w:t>
            </w:r>
            <w:r>
              <w:rPr>
                <w:rFonts w:ascii="Times New Roman" w:hAnsi="Times New Roman" w:cs="Times New Roman"/>
                <w:lang w:val="en-CA"/>
              </w:rPr>
              <w:t xml:space="preserve"> </w:t>
            </w:r>
            <w:r>
              <w:rPr>
                <w:rFonts w:ascii="Times New Roman" w:cs="Times New Roman"/>
                <w:lang w:val="en-CA"/>
              </w:rPr>
              <w:t>class hours</w:t>
            </w:r>
            <w:r w:rsidRPr="007C4F97">
              <w:rPr>
                <w:rFonts w:ascii="Times New Roman" w:hAnsi="Times New Roman" w:cs="Times New Roman"/>
                <w:lang w:val="en-CA"/>
              </w:rPr>
              <w:t>)</w:t>
            </w:r>
          </w:p>
          <w:p w:rsidR="00123B24" w:rsidRPr="00141E40" w:rsidRDefault="00123B24" w:rsidP="00123B24">
            <w:pPr>
              <w:spacing w:line="240" w:lineRule="atLeast"/>
              <w:ind w:leftChars="230" w:left="31680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§1.1  </w:t>
            </w:r>
            <w:r>
              <w:rPr>
                <w:rFonts w:ascii="Times New Roman" w:hAnsi="Times New Roman" w:cs="Times New Roman"/>
                <w:lang w:val="en-CA"/>
              </w:rPr>
              <w:t>The structure the course contents</w:t>
            </w:r>
          </w:p>
          <w:p w:rsidR="00123B24" w:rsidRPr="00141E40" w:rsidRDefault="00123B24" w:rsidP="00075A16">
            <w:pPr>
              <w:spacing w:line="240" w:lineRule="atLeast"/>
              <w:ind w:firstLine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§1.2  </w:t>
            </w:r>
            <w:r>
              <w:rPr>
                <w:rFonts w:ascii="Times New Roman" w:hAnsi="Times New Roman" w:cs="Times New Roman"/>
                <w:lang w:val="en-CA"/>
              </w:rPr>
              <w:t>Case studies in water resources planning and management</w:t>
            </w:r>
          </w:p>
          <w:p w:rsidR="00123B24" w:rsidRPr="00141E40" w:rsidRDefault="00123B24" w:rsidP="00123B24">
            <w:pPr>
              <w:spacing w:line="240" w:lineRule="atLeast"/>
              <w:ind w:leftChars="228" w:left="31680" w:hangingChars="100" w:firstLine="31680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§1.3  </w:t>
            </w:r>
            <w:r>
              <w:rPr>
                <w:rFonts w:ascii="Times New Roman" w:hAnsi="Times New Roman" w:cs="Times New Roman"/>
                <w:lang w:val="en-CA"/>
              </w:rPr>
              <w:t>Feature of modelling water resources systems</w:t>
            </w:r>
          </w:p>
          <w:p w:rsidR="00123B24" w:rsidRPr="007C4F97" w:rsidRDefault="00123B24" w:rsidP="00123B24">
            <w:pPr>
              <w:spacing w:line="240" w:lineRule="atLeast"/>
              <w:ind w:firstLineChars="100" w:firstLine="316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CA"/>
              </w:rPr>
              <w:t>Chapter 2</w:t>
            </w:r>
            <w:r w:rsidRPr="007C4F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CA"/>
              </w:rPr>
              <w:t>Water</w:t>
            </w:r>
            <w:r w:rsidRPr="007C4F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resources systems modeling and its role </w:t>
            </w:r>
            <w:r w:rsidRPr="007C4F97">
              <w:rPr>
                <w:rFonts w:ascii="Times New Roman" w:hAnsi="Times New Roman" w:cs="Times New Roman"/>
                <w:lang w:val="en-CA"/>
              </w:rPr>
              <w:t>(2</w:t>
            </w:r>
            <w:r>
              <w:rPr>
                <w:rFonts w:ascii="Times New Roman" w:hAnsi="Times New Roman" w:cs="Times New Roman"/>
                <w:lang w:val="en-CA"/>
              </w:rPr>
              <w:t xml:space="preserve"> class hours</w:t>
            </w:r>
            <w:r w:rsidRPr="007C4F97">
              <w:rPr>
                <w:rFonts w:ascii="Times New Roman" w:hAnsi="Times New Roman" w:cs="Times New Roman"/>
                <w:lang w:val="en-CA"/>
              </w:rPr>
              <w:t>)</w:t>
            </w:r>
          </w:p>
          <w:p w:rsidR="00123B24" w:rsidRPr="00C35A04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§2.1  </w:t>
            </w:r>
            <w:r>
              <w:rPr>
                <w:rFonts w:ascii="Times New Roman" w:hAnsi="Times New Roman" w:cs="Times New Roman"/>
                <w:lang w:val="en-CA"/>
              </w:rPr>
              <w:t>An simple example</w:t>
            </w:r>
          </w:p>
          <w:p w:rsidR="00123B24" w:rsidRPr="00C35A04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§2.2  </w:t>
            </w:r>
            <w:r>
              <w:rPr>
                <w:rFonts w:ascii="Times New Roman" w:hAnsi="Times New Roman" w:cs="Times New Roman"/>
                <w:lang w:val="en-CA"/>
              </w:rPr>
              <w:t>Challenges and difficulties</w:t>
            </w:r>
          </w:p>
          <w:p w:rsidR="00123B24" w:rsidRPr="00C35A04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§2.3  </w:t>
            </w:r>
            <w:r>
              <w:rPr>
                <w:rFonts w:ascii="Times New Roman" w:hAnsi="Times New Roman" w:cs="Times New Roman"/>
                <w:lang w:val="en-CA"/>
              </w:rPr>
              <w:t>Developments in modelling</w:t>
            </w:r>
          </w:p>
          <w:p w:rsidR="00123B24" w:rsidRPr="007C4F97" w:rsidRDefault="00123B24" w:rsidP="00123B24">
            <w:pPr>
              <w:spacing w:line="240" w:lineRule="atLeast"/>
              <w:ind w:firstLineChars="100" w:firstLine="316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CA"/>
              </w:rPr>
              <w:t>Chapter 3</w:t>
            </w:r>
            <w:r w:rsidRPr="007C4F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CA"/>
              </w:rPr>
              <w:t>Modelling methods for evaluating alternatives</w:t>
            </w:r>
            <w:r w:rsidRPr="007C4F97">
              <w:rPr>
                <w:rFonts w:ascii="Times New Roman" w:hAnsi="Times New Roman" w:cs="Times New Roman"/>
              </w:rPr>
              <w:t xml:space="preserve"> </w:t>
            </w:r>
            <w:r w:rsidRPr="007C4F97">
              <w:rPr>
                <w:rFonts w:ascii="Times New Roman" w:hAnsi="Times New Roman" w:cs="Times New Roman"/>
                <w:lang w:val="en-CA"/>
              </w:rPr>
              <w:t>(2</w:t>
            </w:r>
            <w:r>
              <w:rPr>
                <w:rFonts w:ascii="Times New Roman" w:hAnsi="Times New Roman" w:cs="Times New Roman"/>
                <w:lang w:val="en-CA"/>
              </w:rPr>
              <w:t xml:space="preserve"> class hours</w:t>
            </w:r>
            <w:r w:rsidRPr="007C4F97">
              <w:rPr>
                <w:rFonts w:ascii="Times New Roman" w:hAnsi="Times New Roman" w:cs="Times New Roman"/>
                <w:lang w:val="en-CA"/>
              </w:rPr>
              <w:t>)</w:t>
            </w:r>
          </w:p>
          <w:p w:rsidR="00123B24" w:rsidRPr="00C37DDE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§3.1  </w:t>
            </w:r>
            <w:r>
              <w:rPr>
                <w:rFonts w:ascii="Times New Roman" w:hAnsi="Times New Roman" w:cs="Times New Roman"/>
                <w:lang w:val="en-CA"/>
              </w:rPr>
              <w:t>Model components for water resources systems</w:t>
            </w:r>
          </w:p>
          <w:p w:rsidR="00123B24" w:rsidRPr="00C37DDE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§3.2  </w:t>
            </w:r>
            <w:r>
              <w:rPr>
                <w:rFonts w:ascii="Times New Roman" w:hAnsi="Times New Roman" w:cs="Times New Roman"/>
                <w:lang w:val="en-CA"/>
              </w:rPr>
              <w:t>Plan formulation and selection</w:t>
            </w:r>
          </w:p>
          <w:p w:rsidR="00123B24" w:rsidRPr="00BF7B16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§3.3  </w:t>
            </w:r>
            <w:r>
              <w:rPr>
                <w:rFonts w:ascii="Times New Roman" w:hAnsi="Times New Roman" w:cs="Times New Roman"/>
                <w:lang w:val="en-CA"/>
              </w:rPr>
              <w:t>Simulation or optimization</w:t>
            </w:r>
          </w:p>
          <w:p w:rsidR="00123B24" w:rsidRPr="00BF7B16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§3.4  </w:t>
            </w:r>
            <w:r>
              <w:rPr>
                <w:rFonts w:ascii="Times New Roman" w:hAnsi="Times New Roman" w:cs="Times New Roman"/>
                <w:lang w:val="en-CA"/>
              </w:rPr>
              <w:t>Model development and management</w:t>
            </w:r>
          </w:p>
          <w:p w:rsidR="00123B24" w:rsidRPr="00BF7B16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§3.4  </w:t>
            </w:r>
            <w:r>
              <w:rPr>
                <w:rFonts w:ascii="Times New Roman" w:hAnsi="Times New Roman" w:cs="Times New Roman"/>
                <w:lang w:val="en-CA"/>
              </w:rPr>
              <w:t>Model scales</w:t>
            </w:r>
          </w:p>
          <w:p w:rsidR="00123B24" w:rsidRPr="007C4F97" w:rsidRDefault="00123B24" w:rsidP="00123B24">
            <w:pPr>
              <w:spacing w:line="240" w:lineRule="atLeast"/>
              <w:ind w:firstLineChars="100" w:firstLine="316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CA"/>
              </w:rPr>
              <w:t>Chapter 4</w:t>
            </w:r>
            <w:r w:rsidRPr="007C4F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CA"/>
              </w:rPr>
              <w:t xml:space="preserve">Concepts in probability, statistics and stochastic modelling </w:t>
            </w:r>
            <w:r w:rsidRPr="007C4F97">
              <w:rPr>
                <w:rFonts w:ascii="Times New Roman" w:hAnsi="Times New Roman" w:cs="Times New Roman"/>
                <w:lang w:val="en-CA"/>
              </w:rPr>
              <w:t>(4</w:t>
            </w:r>
            <w:r>
              <w:rPr>
                <w:rFonts w:ascii="Times New Roman" w:hAnsi="Times New Roman" w:cs="Times New Roman"/>
                <w:lang w:val="en-CA"/>
              </w:rPr>
              <w:t xml:space="preserve"> class hours</w:t>
            </w:r>
            <w:r w:rsidRPr="007C4F97">
              <w:rPr>
                <w:rFonts w:ascii="Times New Roman" w:hAnsi="Times New Roman" w:cs="Times New Roman"/>
                <w:lang w:val="en-CA"/>
              </w:rPr>
              <w:t>)</w:t>
            </w:r>
          </w:p>
          <w:p w:rsidR="00123B24" w:rsidRPr="00BF7B16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§4.1  </w:t>
            </w:r>
            <w:r>
              <w:rPr>
                <w:rFonts w:ascii="Times New Roman" w:hAnsi="Times New Roman" w:cs="Times New Roman"/>
                <w:lang w:val="en-CA"/>
              </w:rPr>
              <w:t>Probability concepts and method</w:t>
            </w:r>
          </w:p>
          <w:p w:rsidR="00123B24" w:rsidRPr="00BF7B16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§4.2  </w:t>
            </w:r>
            <w:r>
              <w:rPr>
                <w:rFonts w:ascii="Times New Roman" w:hAnsi="Times New Roman" w:cs="Times New Roman"/>
                <w:lang w:val="en-CA"/>
              </w:rPr>
              <w:t>Distribution functions in water resources systems</w:t>
            </w:r>
          </w:p>
          <w:p w:rsidR="00123B24" w:rsidRPr="00BF7B16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§4.3  </w:t>
            </w:r>
            <w:r>
              <w:rPr>
                <w:rFonts w:ascii="Times New Roman" w:hAnsi="Times New Roman" w:cs="Times New Roman"/>
                <w:lang w:val="en-CA"/>
              </w:rPr>
              <w:t>Stochastic processes and time series</w:t>
            </w:r>
          </w:p>
          <w:p w:rsidR="00123B24" w:rsidRPr="00BF7B16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§4.4  </w:t>
            </w:r>
            <w:r>
              <w:rPr>
                <w:rFonts w:ascii="Times New Roman" w:hAnsi="Times New Roman" w:cs="Times New Roman"/>
                <w:lang w:val="en-CA"/>
              </w:rPr>
              <w:t>Synthetic streamflow generation</w:t>
            </w:r>
          </w:p>
          <w:p w:rsidR="00123B24" w:rsidRPr="007C4F97" w:rsidRDefault="00123B24" w:rsidP="00123B24">
            <w:pPr>
              <w:spacing w:line="240" w:lineRule="atLeast"/>
              <w:ind w:firstLineChars="100" w:firstLine="316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CA"/>
              </w:rPr>
              <w:t>Chapter 5</w:t>
            </w:r>
            <w:r w:rsidRPr="007C4F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CA"/>
              </w:rPr>
              <w:t xml:space="preserve">Modelling uncertainty in water resources systems </w:t>
            </w:r>
            <w:r w:rsidRPr="007C4F97">
              <w:rPr>
                <w:rFonts w:ascii="Times New Roman" w:hAnsi="Times New Roman" w:cs="Times New Roman"/>
                <w:lang w:val="en-CA"/>
              </w:rPr>
              <w:t>(6</w:t>
            </w:r>
            <w:r>
              <w:rPr>
                <w:rFonts w:ascii="Times New Roman" w:hAnsi="Times New Roman" w:cs="Times New Roman"/>
                <w:lang w:val="en-CA"/>
              </w:rPr>
              <w:t xml:space="preserve"> class hours</w:t>
            </w:r>
            <w:r w:rsidRPr="007C4F97">
              <w:rPr>
                <w:rFonts w:ascii="Times New Roman" w:hAnsi="Times New Roman" w:cs="Times New Roman"/>
                <w:lang w:val="en-CA"/>
              </w:rPr>
              <w:t>)</w:t>
            </w:r>
          </w:p>
          <w:p w:rsidR="00123B24" w:rsidRPr="007C4F97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§5.1  </w:t>
            </w:r>
            <w:r>
              <w:rPr>
                <w:rFonts w:ascii="Times New Roman" w:hAnsi="Times New Roman" w:cs="Times New Roman"/>
              </w:rPr>
              <w:t>Monte</w:t>
            </w:r>
            <w:r w:rsidRPr="007C4F97">
              <w:rPr>
                <w:rFonts w:ascii="Times New Roman" w:hAnsi="Times New Roman" w:cs="Times New Roman"/>
                <w:lang w:val="en-CA"/>
              </w:rPr>
              <w:t xml:space="preserve"> Carlo</w:t>
            </w:r>
            <w:r>
              <w:rPr>
                <w:rFonts w:ascii="Times New Roman" w:hAnsi="Times New Roman" w:cs="Times New Roman"/>
                <w:lang w:val="en-CA"/>
              </w:rPr>
              <w:t xml:space="preserve"> simulation</w:t>
            </w:r>
          </w:p>
          <w:p w:rsidR="00123B24" w:rsidRPr="00525070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§5.2  </w:t>
            </w:r>
            <w:r>
              <w:rPr>
                <w:rFonts w:ascii="Times New Roman" w:hAnsi="Times New Roman" w:cs="Times New Roman"/>
                <w:lang w:val="en-CA"/>
              </w:rPr>
              <w:t>Chance-constrained model</w:t>
            </w:r>
          </w:p>
          <w:p w:rsidR="00123B24" w:rsidRPr="00525070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§5.3  </w:t>
            </w:r>
            <w:r>
              <w:rPr>
                <w:rFonts w:ascii="Times New Roman" w:hAnsi="Times New Roman" w:cs="Times New Roman"/>
                <w:lang w:val="en-CA"/>
              </w:rPr>
              <w:t>Markov processes and transition</w:t>
            </w:r>
          </w:p>
          <w:p w:rsidR="00123B24" w:rsidRPr="00525070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§5.4  </w:t>
            </w:r>
            <w:r>
              <w:rPr>
                <w:rFonts w:ascii="Times New Roman" w:hAnsi="Times New Roman" w:cs="Times New Roman"/>
                <w:lang w:val="en-CA"/>
              </w:rPr>
              <w:t>Stochastic optimization</w:t>
            </w:r>
          </w:p>
          <w:p w:rsidR="00123B24" w:rsidRPr="007C4F97" w:rsidRDefault="00123B24" w:rsidP="00123B24">
            <w:pPr>
              <w:spacing w:line="240" w:lineRule="atLeast"/>
              <w:ind w:firstLineChars="100" w:firstLine="316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CA"/>
              </w:rPr>
              <w:t>Chapter 6</w:t>
            </w:r>
            <w:r w:rsidRPr="007C4F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CA"/>
              </w:rPr>
              <w:t>Model sensitivity and uncertainty analysis in water resources systems (</w:t>
            </w:r>
            <w:r w:rsidRPr="007C4F97">
              <w:rPr>
                <w:rFonts w:ascii="Times New Roman" w:hAnsi="Times New Roman" w:cs="Times New Roman"/>
                <w:lang w:val="en-CA"/>
              </w:rPr>
              <w:t>4</w:t>
            </w:r>
            <w:r>
              <w:rPr>
                <w:rFonts w:ascii="Times New Roman" w:hAnsi="Times New Roman" w:cs="Times New Roman"/>
                <w:lang w:val="en-CA"/>
              </w:rPr>
              <w:t xml:space="preserve"> class hours</w:t>
            </w:r>
            <w:r w:rsidRPr="007C4F97">
              <w:rPr>
                <w:rFonts w:ascii="Times New Roman" w:hAnsi="Times New Roman" w:cs="Times New Roman"/>
                <w:lang w:val="en-CA"/>
              </w:rPr>
              <w:t>)</w:t>
            </w:r>
          </w:p>
          <w:p w:rsidR="00123B24" w:rsidRPr="003B44D7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§6.1 </w:t>
            </w:r>
            <w:r>
              <w:rPr>
                <w:rFonts w:ascii="Times New Roman" w:hAnsi="Times New Roman" w:cs="Times New Roman"/>
                <w:lang w:val="en-CA"/>
              </w:rPr>
              <w:t>Variability and uncertainty in model output</w:t>
            </w:r>
          </w:p>
          <w:p w:rsidR="00123B24" w:rsidRPr="003B44D7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§6.2 </w:t>
            </w:r>
            <w:r>
              <w:rPr>
                <w:rFonts w:ascii="Times New Roman" w:hAnsi="Times New Roman" w:cs="Times New Roman"/>
                <w:lang w:val="en-CA"/>
              </w:rPr>
              <w:t>Sensitivity and uncertainty analyses</w:t>
            </w:r>
          </w:p>
          <w:p w:rsidR="00123B24" w:rsidRPr="003B44D7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§6.3 </w:t>
            </w:r>
            <w:r>
              <w:rPr>
                <w:rFonts w:ascii="Times New Roman" w:hAnsi="Times New Roman" w:cs="Times New Roman"/>
                <w:lang w:val="en-CA"/>
              </w:rPr>
              <w:t>Performance indicator uncertainties</w:t>
            </w:r>
          </w:p>
          <w:p w:rsidR="00123B24" w:rsidRPr="007D3F47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§6.4 </w:t>
            </w:r>
            <w:r>
              <w:rPr>
                <w:rFonts w:ascii="Times New Roman" w:hAnsi="Times New Roman" w:cs="Times New Roman"/>
                <w:lang w:val="en-CA"/>
              </w:rPr>
              <w:t>Communicating model output uncertainty</w:t>
            </w:r>
          </w:p>
          <w:p w:rsidR="00123B24" w:rsidRPr="007C4F97" w:rsidRDefault="00123B24" w:rsidP="00123B24">
            <w:pPr>
              <w:spacing w:line="240" w:lineRule="atLeast"/>
              <w:ind w:firstLineChars="100" w:firstLine="316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CA"/>
              </w:rPr>
              <w:t>Chapter 7</w:t>
            </w:r>
            <w:r w:rsidRPr="007C4F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CA"/>
              </w:rPr>
              <w:t>Performance criteria in managing water resources</w:t>
            </w:r>
            <w:r w:rsidRPr="007C4F97">
              <w:rPr>
                <w:rFonts w:ascii="Times New Roman" w:hAnsi="Times New Roman" w:cs="Times New Roman"/>
              </w:rPr>
              <w:t xml:space="preserve"> </w:t>
            </w:r>
            <w:r w:rsidRPr="007C4F97">
              <w:rPr>
                <w:rFonts w:ascii="Times New Roman" w:hAnsi="Times New Roman" w:cs="Times New Roman"/>
                <w:lang w:val="en-CA"/>
              </w:rPr>
              <w:t>(4</w:t>
            </w:r>
            <w:r>
              <w:rPr>
                <w:rFonts w:ascii="Times New Roman" w:hAnsi="Times New Roman" w:cs="Times New Roman"/>
                <w:lang w:val="en-CA"/>
              </w:rPr>
              <w:t xml:space="preserve"> class hours</w:t>
            </w:r>
            <w:r w:rsidRPr="007C4F97">
              <w:rPr>
                <w:rFonts w:ascii="Times New Roman" w:hAnsi="Times New Roman" w:cs="Times New Roman"/>
                <w:lang w:val="en-CA"/>
              </w:rPr>
              <w:t>)</w:t>
            </w:r>
          </w:p>
          <w:p w:rsidR="00123B24" w:rsidRPr="00A913AC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§7.1  </w:t>
            </w:r>
            <w:r>
              <w:rPr>
                <w:rFonts w:ascii="Times New Roman" w:hAnsi="Times New Roman" w:cs="Times New Roman"/>
                <w:lang w:val="en-CA"/>
              </w:rPr>
              <w:t>Informed decision making</w:t>
            </w:r>
          </w:p>
          <w:p w:rsidR="00123B24" w:rsidRPr="00A913AC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§7.2  </w:t>
            </w:r>
            <w:r>
              <w:rPr>
                <w:rFonts w:ascii="Times New Roman" w:hAnsi="Times New Roman" w:cs="Times New Roman"/>
                <w:lang w:val="en-CA"/>
              </w:rPr>
              <w:t>Quantifying performance criteria</w:t>
            </w:r>
          </w:p>
          <w:p w:rsidR="00123B24" w:rsidRPr="00A913AC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§7.3  </w:t>
            </w:r>
            <w:r>
              <w:rPr>
                <w:rFonts w:ascii="Times New Roman" w:hAnsi="Times New Roman" w:cs="Times New Roman"/>
                <w:lang w:val="en-CA"/>
              </w:rPr>
              <w:t>Multi-criteria analyses</w:t>
            </w:r>
          </w:p>
          <w:p w:rsidR="00123B24" w:rsidRDefault="00123B24" w:rsidP="00075A16">
            <w:pPr>
              <w:spacing w:line="240" w:lineRule="atLeast"/>
              <w:ind w:left="482"/>
              <w:rPr>
                <w:rFonts w:ascii="Times New Roman" w:hAnsi="Times New Roman" w:cs="Times New Roman"/>
                <w:lang w:val="en-CA"/>
              </w:rPr>
            </w:pPr>
            <w:r w:rsidRPr="007C4F97">
              <w:rPr>
                <w:rFonts w:ascii="Times New Roman" w:hAnsi="Times New Roman" w:cs="Times New Roman"/>
              </w:rPr>
              <w:t xml:space="preserve">§7.4  </w:t>
            </w:r>
            <w:r>
              <w:rPr>
                <w:rFonts w:ascii="Times New Roman" w:hAnsi="Times New Roman" w:cs="Times New Roman"/>
                <w:lang w:val="en-CA"/>
              </w:rPr>
              <w:t>Statistical summaries of performance criteria</w:t>
            </w:r>
          </w:p>
          <w:p w:rsidR="00123B24" w:rsidRPr="00C07579" w:rsidRDefault="00123B24" w:rsidP="00075A16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CA"/>
              </w:rPr>
              <w:t xml:space="preserve">  Chapter 8 Team projects (8 class hours)</w:t>
            </w:r>
          </w:p>
          <w:p w:rsidR="00123B24" w:rsidRPr="00C07579" w:rsidRDefault="00123B24" w:rsidP="00637693">
            <w:pPr>
              <w:rPr>
                <w:rFonts w:cs="Times New Roman"/>
                <w:b/>
                <w:bCs/>
              </w:rPr>
            </w:pPr>
          </w:p>
          <w:p w:rsidR="00123B24" w:rsidRPr="00C07579" w:rsidRDefault="00123B24" w:rsidP="00637693">
            <w:pPr>
              <w:rPr>
                <w:rFonts w:cs="Times New Roman"/>
                <w:b/>
                <w:bCs/>
              </w:rPr>
            </w:pPr>
          </w:p>
          <w:p w:rsidR="00123B24" w:rsidRPr="00C07579" w:rsidRDefault="00123B24" w:rsidP="00637693">
            <w:pPr>
              <w:rPr>
                <w:rFonts w:cs="Times New Roman"/>
                <w:b/>
                <w:bCs/>
              </w:rPr>
            </w:pPr>
          </w:p>
          <w:p w:rsidR="00123B24" w:rsidRPr="00C07579" w:rsidRDefault="00123B24" w:rsidP="00637693">
            <w:pPr>
              <w:rPr>
                <w:rFonts w:cs="Times New Roman"/>
                <w:b/>
                <w:bCs/>
              </w:rPr>
            </w:pPr>
          </w:p>
          <w:p w:rsidR="00123B24" w:rsidRPr="00C07579" w:rsidRDefault="00123B24" w:rsidP="00637693">
            <w:pPr>
              <w:rPr>
                <w:rFonts w:cs="Times New Roman"/>
                <w:b/>
                <w:bCs/>
              </w:rPr>
            </w:pPr>
          </w:p>
        </w:tc>
      </w:tr>
      <w:tr w:rsidR="00123B24" w:rsidRPr="00C07579">
        <w:tc>
          <w:tcPr>
            <w:tcW w:w="8531" w:type="dxa"/>
            <w:gridSpan w:val="9"/>
          </w:tcPr>
          <w:p w:rsidR="00123B24" w:rsidRPr="00C07579" w:rsidRDefault="00123B24" w:rsidP="00637693">
            <w:pPr>
              <w:rPr>
                <w:b/>
                <w:bCs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Guide Books:</w:t>
            </w:r>
            <w:r w:rsidRPr="00C07579">
              <w:rPr>
                <w:b/>
                <w:bCs/>
              </w:rPr>
              <w:t xml:space="preserve">  </w:t>
            </w:r>
          </w:p>
          <w:p w:rsidR="00123B24" w:rsidRPr="00C07579" w:rsidRDefault="00123B24" w:rsidP="00637693">
            <w:pPr>
              <w:rPr>
                <w:b/>
                <w:bCs/>
              </w:rPr>
            </w:pPr>
          </w:p>
          <w:p w:rsidR="00123B24" w:rsidRPr="00C07579" w:rsidRDefault="00123B24" w:rsidP="00637693">
            <w:pPr>
              <w:rPr>
                <w:rFonts w:cs="Times New Roman"/>
                <w:b/>
                <w:bCs/>
              </w:rPr>
            </w:pPr>
            <w:r w:rsidRPr="007C4F97">
              <w:rPr>
                <w:rFonts w:ascii="Times New Roman" w:hAnsi="Times New Roman" w:cs="Times New Roman"/>
              </w:rPr>
              <w:t>Water Resources Systems Planning and Management: An Introduction to Methods, Models and Applications, By Daniel P. Loucks et al. UNESCO Publishing(2005)</w:t>
            </w:r>
          </w:p>
          <w:p w:rsidR="00123B24" w:rsidRPr="00C07579" w:rsidRDefault="00123B24" w:rsidP="00637693">
            <w:pPr>
              <w:rPr>
                <w:rFonts w:cs="Times New Roman"/>
                <w:b/>
                <w:bCs/>
              </w:rPr>
            </w:pPr>
          </w:p>
        </w:tc>
      </w:tr>
      <w:tr w:rsidR="00123B24" w:rsidRPr="00C414A3">
        <w:tc>
          <w:tcPr>
            <w:tcW w:w="8531" w:type="dxa"/>
            <w:gridSpan w:val="9"/>
          </w:tcPr>
          <w:p w:rsidR="00123B24" w:rsidRDefault="00123B24" w:rsidP="00637693">
            <w:pPr>
              <w:rPr>
                <w:rFonts w:cs="Times New Roman"/>
                <w:b/>
                <w:bCs/>
              </w:rPr>
            </w:pPr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Main </w:t>
            </w:r>
            <w:hyperlink r:id="rId6" w:history="1">
              <w:r w:rsidRPr="00C07579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Reference</w:t>
              </w:r>
            </w:hyperlink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hyperlink r:id="rId7" w:history="1">
              <w:r w:rsidRPr="00C07579">
                <w:rPr>
                  <w:rFonts w:ascii="Calibri" w:hAnsi="Calibri" w:cs="Calibri"/>
                  <w:b/>
                  <w:bCs/>
                  <w:sz w:val="24"/>
                  <w:szCs w:val="24"/>
                </w:rPr>
                <w:t>Book</w:t>
              </w:r>
            </w:hyperlink>
            <w:r w:rsidRPr="00C07579">
              <w:rPr>
                <w:rFonts w:ascii="Calibri" w:hAnsi="Calibri" w:cs="Calibri"/>
                <w:b/>
                <w:bCs/>
                <w:sz w:val="24"/>
                <w:szCs w:val="24"/>
              </w:rPr>
              <w:t>s:</w:t>
            </w:r>
            <w:r w:rsidRPr="00C07579">
              <w:rPr>
                <w:b/>
                <w:bCs/>
              </w:rPr>
              <w:t xml:space="preserve"> </w:t>
            </w:r>
          </w:p>
          <w:p w:rsidR="00123B24" w:rsidRPr="00C07579" w:rsidRDefault="00123B24" w:rsidP="00637693">
            <w:pPr>
              <w:rPr>
                <w:rFonts w:cs="Times New Roman"/>
                <w:b/>
                <w:bCs/>
              </w:rPr>
            </w:pPr>
          </w:p>
          <w:p w:rsidR="00123B24" w:rsidRDefault="00123B24" w:rsidP="00637693">
            <w:pPr>
              <w:rPr>
                <w:rFonts w:ascii="Times New Roman" w:hAnsi="Times New Roman" w:cs="Times New Roman"/>
              </w:rPr>
            </w:pPr>
            <w:r w:rsidRPr="007C4F97">
              <w:rPr>
                <w:rFonts w:ascii="Times New Roman" w:hAnsi="Times New Roman" w:cs="Times New Roman"/>
              </w:rPr>
              <w:t>Water Resources Systems Planning and Management: An Introduction to Methods, Models and Applications, By Daniel P. Loucks et al. UNESCO Publishing(2005)</w:t>
            </w:r>
          </w:p>
          <w:p w:rsidR="00123B24" w:rsidRPr="00C07579" w:rsidRDefault="00123B24" w:rsidP="00637693">
            <w:pPr>
              <w:rPr>
                <w:rFonts w:cs="Times New Roman"/>
                <w:b/>
                <w:bCs/>
              </w:rPr>
            </w:pPr>
          </w:p>
        </w:tc>
      </w:tr>
    </w:tbl>
    <w:p w:rsidR="00123B24" w:rsidRPr="00C07579" w:rsidRDefault="00123B24">
      <w:pPr>
        <w:rPr>
          <w:rFonts w:cs="Times New Roman"/>
          <w:b/>
          <w:bCs/>
        </w:rPr>
      </w:pPr>
    </w:p>
    <w:sectPr w:rsidR="00123B24" w:rsidRPr="00C07579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B24" w:rsidRDefault="00123B24" w:rsidP="00E519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23B24" w:rsidRDefault="00123B24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B24" w:rsidRDefault="00123B24" w:rsidP="00E519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23B24" w:rsidRDefault="00123B24" w:rsidP="00E519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75A16"/>
    <w:rsid w:val="00095757"/>
    <w:rsid w:val="00103678"/>
    <w:rsid w:val="001039A7"/>
    <w:rsid w:val="00123B24"/>
    <w:rsid w:val="00141E40"/>
    <w:rsid w:val="001C0C50"/>
    <w:rsid w:val="002A1190"/>
    <w:rsid w:val="002D392F"/>
    <w:rsid w:val="003B44D7"/>
    <w:rsid w:val="003D499F"/>
    <w:rsid w:val="003E0A31"/>
    <w:rsid w:val="003F3674"/>
    <w:rsid w:val="00525070"/>
    <w:rsid w:val="00527E2F"/>
    <w:rsid w:val="005B318C"/>
    <w:rsid w:val="00637693"/>
    <w:rsid w:val="00643C49"/>
    <w:rsid w:val="006D3D8A"/>
    <w:rsid w:val="007130FA"/>
    <w:rsid w:val="007C4F97"/>
    <w:rsid w:val="007D3F47"/>
    <w:rsid w:val="007F167F"/>
    <w:rsid w:val="00805772"/>
    <w:rsid w:val="00967CAC"/>
    <w:rsid w:val="009B04C5"/>
    <w:rsid w:val="009B4CB3"/>
    <w:rsid w:val="00A156E2"/>
    <w:rsid w:val="00A913AC"/>
    <w:rsid w:val="00AB58E9"/>
    <w:rsid w:val="00AD0968"/>
    <w:rsid w:val="00B65AB6"/>
    <w:rsid w:val="00BF7B16"/>
    <w:rsid w:val="00C07579"/>
    <w:rsid w:val="00C357F2"/>
    <w:rsid w:val="00C35A04"/>
    <w:rsid w:val="00C37DDE"/>
    <w:rsid w:val="00C37EC1"/>
    <w:rsid w:val="00C414A3"/>
    <w:rsid w:val="00C56E07"/>
    <w:rsid w:val="00C739B9"/>
    <w:rsid w:val="00CA665A"/>
    <w:rsid w:val="00CD774C"/>
    <w:rsid w:val="00D23463"/>
    <w:rsid w:val="00D7727B"/>
    <w:rsid w:val="00D97EEC"/>
    <w:rsid w:val="00DC48B3"/>
    <w:rsid w:val="00E37408"/>
    <w:rsid w:val="00E51906"/>
    <w:rsid w:val="00EA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 w:cs="宋体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bCs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190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1906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p:ds:boo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p:ds:referen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475</Words>
  <Characters>2713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yjs-01</cp:lastModifiedBy>
  <cp:revision>4</cp:revision>
  <dcterms:created xsi:type="dcterms:W3CDTF">2015-06-08T00:50:00Z</dcterms:created>
  <dcterms:modified xsi:type="dcterms:W3CDTF">2015-06-12T02:27:00Z</dcterms:modified>
</cp:coreProperties>
</file>