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2A7" w:rsidRPr="00AF3D15" w:rsidRDefault="002E12A7" w:rsidP="00E51906">
      <w:pPr>
        <w:pStyle w:val="Heading1"/>
        <w:spacing w:before="0" w:after="0"/>
        <w:jc w:val="both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附</w:t>
      </w:r>
      <w:r>
        <w:rPr>
          <w:sz w:val="28"/>
          <w:szCs w:val="28"/>
        </w:rPr>
        <w:t>3</w:t>
      </w:r>
      <w:r w:rsidRPr="00AF3D15">
        <w:rPr>
          <w:rFonts w:cs="宋体" w:hint="eastAsia"/>
          <w:sz w:val="28"/>
          <w:szCs w:val="28"/>
        </w:rPr>
        <w:t>．</w:t>
      </w:r>
      <w:r w:rsidRPr="00AF3D15">
        <w:rPr>
          <w:sz w:val="28"/>
          <w:szCs w:val="28"/>
          <w:u w:val="single"/>
        </w:rPr>
        <w:t xml:space="preserve"> </w:t>
      </w:r>
      <w:r>
        <w:rPr>
          <w:rFonts w:cs="宋体" w:hint="eastAsia"/>
          <w:sz w:val="28"/>
          <w:szCs w:val="28"/>
          <w:u w:val="single"/>
        </w:rPr>
        <w:t>水电与数字化工程</w:t>
      </w:r>
      <w:r w:rsidRPr="00AF3D15">
        <w:rPr>
          <w:sz w:val="28"/>
          <w:szCs w:val="28"/>
        </w:rPr>
        <w:t xml:space="preserve"> </w:t>
      </w:r>
      <w:r w:rsidRPr="00AF3D15">
        <w:rPr>
          <w:rFonts w:cs="宋体" w:hint="eastAsia"/>
          <w:sz w:val="28"/>
          <w:szCs w:val="28"/>
        </w:rPr>
        <w:t>学院（系）</w:t>
      </w:r>
      <w:r w:rsidRPr="00AF3D15">
        <w:rPr>
          <w:sz w:val="28"/>
          <w:szCs w:val="28"/>
          <w:u w:val="single"/>
        </w:rPr>
        <w:t xml:space="preserve">          </w:t>
      </w:r>
      <w:r w:rsidRPr="00EA281B">
        <w:rPr>
          <w:sz w:val="28"/>
          <w:szCs w:val="28"/>
        </w:rPr>
        <w:t xml:space="preserve"> </w:t>
      </w:r>
      <w:r w:rsidRPr="00EA281B">
        <w:rPr>
          <w:rFonts w:cs="宋体" w:hint="eastAsia"/>
          <w:sz w:val="28"/>
          <w:szCs w:val="28"/>
        </w:rPr>
        <w:t>研究生</w:t>
      </w:r>
      <w:r w:rsidRPr="00AF3D15">
        <w:rPr>
          <w:rFonts w:cs="宋体" w:hint="eastAsia"/>
          <w:sz w:val="28"/>
          <w:szCs w:val="28"/>
        </w:rPr>
        <w:t>课程简介</w:t>
      </w:r>
    </w:p>
    <w:tbl>
      <w:tblPr>
        <w:tblW w:w="85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31"/>
        <w:gridCol w:w="710"/>
        <w:gridCol w:w="506"/>
        <w:gridCol w:w="917"/>
        <w:gridCol w:w="343"/>
        <w:gridCol w:w="1080"/>
        <w:gridCol w:w="181"/>
        <w:gridCol w:w="539"/>
        <w:gridCol w:w="2124"/>
      </w:tblGrid>
      <w:tr w:rsidR="002E12A7">
        <w:tc>
          <w:tcPr>
            <w:tcW w:w="5868" w:type="dxa"/>
            <w:gridSpan w:val="7"/>
          </w:tcPr>
          <w:p w:rsidR="002E12A7" w:rsidRDefault="002E12A7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课程名称：水文遥感</w:t>
            </w:r>
          </w:p>
        </w:tc>
        <w:tc>
          <w:tcPr>
            <w:tcW w:w="2663" w:type="dxa"/>
            <w:gridSpan w:val="2"/>
          </w:tcPr>
          <w:p w:rsidR="002E12A7" w:rsidRDefault="002E12A7" w:rsidP="00637693">
            <w:pPr>
              <w:spacing w:line="360" w:lineRule="auto"/>
              <w:rPr>
                <w:sz w:val="24"/>
                <w:szCs w:val="24"/>
              </w:rPr>
            </w:pPr>
            <w:r w:rsidRPr="0054346F">
              <w:rPr>
                <w:rFonts w:hint="eastAsia"/>
                <w:sz w:val="24"/>
                <w:szCs w:val="24"/>
              </w:rPr>
              <w:t>课程代码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>271.817</w:t>
            </w:r>
          </w:p>
        </w:tc>
      </w:tr>
      <w:tr w:rsidR="002E12A7">
        <w:tc>
          <w:tcPr>
            <w:tcW w:w="8531" w:type="dxa"/>
            <w:gridSpan w:val="9"/>
          </w:tcPr>
          <w:p w:rsidR="002E12A7" w:rsidRDefault="002E12A7" w:rsidP="00637693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英文名称：</w:t>
            </w:r>
            <w:r>
              <w:rPr>
                <w:sz w:val="24"/>
                <w:szCs w:val="24"/>
              </w:rPr>
              <w:t>Hydrology Remote Sensing</w:t>
            </w:r>
          </w:p>
        </w:tc>
      </w:tr>
      <w:tr w:rsidR="002E12A7">
        <w:tc>
          <w:tcPr>
            <w:tcW w:w="8531" w:type="dxa"/>
            <w:gridSpan w:val="9"/>
          </w:tcPr>
          <w:p w:rsidR="002E12A7" w:rsidRDefault="002E12A7" w:rsidP="007F167F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课程类型：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高水平课程</w:t>
            </w:r>
            <w:r>
              <w:rPr>
                <w:sz w:val="24"/>
                <w:szCs w:val="24"/>
              </w:rPr>
              <w:t xml:space="preserve">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√国际化课程</w:t>
            </w:r>
            <w:r>
              <w:rPr>
                <w:sz w:val="24"/>
                <w:szCs w:val="24"/>
              </w:rPr>
              <w:t xml:space="preserve">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高水平国际化课程</w:t>
            </w:r>
            <w:r>
              <w:rPr>
                <w:sz w:val="24"/>
                <w:szCs w:val="24"/>
              </w:rPr>
              <w:t xml:space="preserve">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一般课程</w:t>
            </w:r>
          </w:p>
        </w:tc>
      </w:tr>
      <w:tr w:rsidR="002E12A7">
        <w:tc>
          <w:tcPr>
            <w:tcW w:w="8531" w:type="dxa"/>
            <w:gridSpan w:val="9"/>
          </w:tcPr>
          <w:p w:rsidR="002E12A7" w:rsidRDefault="002E12A7" w:rsidP="00D7727B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课程类别：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一级学科基础程</w:t>
            </w:r>
            <w:r>
              <w:rPr>
                <w:sz w:val="24"/>
                <w:szCs w:val="24"/>
              </w:rPr>
              <w:t xml:space="preserve">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二级学科基础课程</w:t>
            </w:r>
            <w:r>
              <w:rPr>
                <w:sz w:val="24"/>
                <w:szCs w:val="24"/>
              </w:rPr>
              <w:t xml:space="preserve">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√专业课程</w:t>
            </w:r>
          </w:p>
        </w:tc>
      </w:tr>
      <w:tr w:rsidR="002E12A7">
        <w:tc>
          <w:tcPr>
            <w:tcW w:w="8531" w:type="dxa"/>
            <w:gridSpan w:val="9"/>
          </w:tcPr>
          <w:p w:rsidR="002E12A7" w:rsidRDefault="002E12A7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考核方式：考察</w:t>
            </w:r>
          </w:p>
        </w:tc>
      </w:tr>
      <w:tr w:rsidR="002E12A7" w:rsidRPr="009B14DF">
        <w:tc>
          <w:tcPr>
            <w:tcW w:w="4264" w:type="dxa"/>
            <w:gridSpan w:val="4"/>
          </w:tcPr>
          <w:p w:rsidR="002E12A7" w:rsidRDefault="002E12A7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教学方式：多媒体教学</w:t>
            </w:r>
          </w:p>
        </w:tc>
        <w:tc>
          <w:tcPr>
            <w:tcW w:w="4267" w:type="dxa"/>
            <w:gridSpan w:val="5"/>
          </w:tcPr>
          <w:p w:rsidR="002E12A7" w:rsidRDefault="002E12A7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适用层次：</w:t>
            </w:r>
            <w:r>
              <w:rPr>
                <w:sz w:val="24"/>
                <w:szCs w:val="24"/>
              </w:rPr>
              <w:t xml:space="preserve"> </w:t>
            </w:r>
            <w:r w:rsidRPr="00A0305A">
              <w:rPr>
                <w:rFonts w:hint="eastAsia"/>
                <w:sz w:val="24"/>
                <w:szCs w:val="24"/>
              </w:rPr>
              <w:t>硕士</w:t>
            </w:r>
            <w:r w:rsidRPr="00A0305A">
              <w:rPr>
                <w:sz w:val="24"/>
                <w:szCs w:val="24"/>
              </w:rPr>
              <w:t xml:space="preserve">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 w:rsidRPr="00A0305A">
              <w:rPr>
                <w:sz w:val="24"/>
                <w:szCs w:val="24"/>
              </w:rPr>
              <w:t xml:space="preserve">      </w:t>
            </w:r>
            <w:r w:rsidRPr="00A0305A">
              <w:rPr>
                <w:rFonts w:hint="eastAsia"/>
                <w:sz w:val="24"/>
                <w:szCs w:val="24"/>
              </w:rPr>
              <w:t>博士</w:t>
            </w:r>
            <w:r>
              <w:rPr>
                <w:rFonts w:hint="eastAsia"/>
                <w:sz w:val="24"/>
                <w:szCs w:val="24"/>
              </w:rPr>
              <w:t>√</w:t>
            </w:r>
            <w:r w:rsidRPr="00A0305A">
              <w:rPr>
                <w:sz w:val="24"/>
                <w:szCs w:val="24"/>
              </w:rPr>
              <w:t xml:space="preserve">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</w:p>
        </w:tc>
      </w:tr>
      <w:tr w:rsidR="002E12A7" w:rsidRPr="009B14DF">
        <w:tc>
          <w:tcPr>
            <w:tcW w:w="2841" w:type="dxa"/>
            <w:gridSpan w:val="2"/>
          </w:tcPr>
          <w:p w:rsidR="002E12A7" w:rsidRDefault="002E12A7" w:rsidP="00637693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开课学期：</w:t>
            </w:r>
            <w:r>
              <w:rPr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>秋季</w:t>
            </w:r>
            <w:r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3566" w:type="dxa"/>
            <w:gridSpan w:val="6"/>
          </w:tcPr>
          <w:p w:rsidR="002E12A7" w:rsidRDefault="002E12A7" w:rsidP="00637693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总学时</w:t>
            </w:r>
            <w:r>
              <w:rPr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讲授学时：</w:t>
            </w:r>
            <w:r>
              <w:rPr>
                <w:sz w:val="24"/>
                <w:szCs w:val="24"/>
              </w:rPr>
              <w:t xml:space="preserve">    16/16      </w:t>
            </w:r>
          </w:p>
        </w:tc>
        <w:tc>
          <w:tcPr>
            <w:tcW w:w="2124" w:type="dxa"/>
          </w:tcPr>
          <w:p w:rsidR="002E12A7" w:rsidRDefault="002E12A7" w:rsidP="00637693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学分：</w:t>
            </w:r>
            <w:r>
              <w:rPr>
                <w:sz w:val="24"/>
                <w:szCs w:val="24"/>
              </w:rPr>
              <w:t>1</w:t>
            </w:r>
          </w:p>
        </w:tc>
      </w:tr>
      <w:tr w:rsidR="002E12A7" w:rsidRPr="009B14DF">
        <w:tc>
          <w:tcPr>
            <w:tcW w:w="8531" w:type="dxa"/>
            <w:gridSpan w:val="9"/>
          </w:tcPr>
          <w:p w:rsidR="002E12A7" w:rsidRDefault="002E12A7" w:rsidP="00637693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适用专业：水利工程</w:t>
            </w:r>
          </w:p>
        </w:tc>
      </w:tr>
      <w:tr w:rsidR="002E12A7">
        <w:trPr>
          <w:trHeight w:val="388"/>
        </w:trPr>
        <w:tc>
          <w:tcPr>
            <w:tcW w:w="2131" w:type="dxa"/>
          </w:tcPr>
          <w:p w:rsidR="002E12A7" w:rsidRDefault="002E12A7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课程组教师姓名</w:t>
            </w:r>
          </w:p>
        </w:tc>
        <w:tc>
          <w:tcPr>
            <w:tcW w:w="1216" w:type="dxa"/>
            <w:gridSpan w:val="2"/>
          </w:tcPr>
          <w:p w:rsidR="002E12A7" w:rsidRDefault="002E12A7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称</w:t>
            </w:r>
          </w:p>
        </w:tc>
        <w:tc>
          <w:tcPr>
            <w:tcW w:w="1260" w:type="dxa"/>
            <w:gridSpan w:val="2"/>
          </w:tcPr>
          <w:p w:rsidR="002E12A7" w:rsidRDefault="002E12A7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业</w:t>
            </w:r>
          </w:p>
        </w:tc>
        <w:tc>
          <w:tcPr>
            <w:tcW w:w="1080" w:type="dxa"/>
          </w:tcPr>
          <w:p w:rsidR="002E12A7" w:rsidRDefault="002E12A7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龄</w:t>
            </w:r>
          </w:p>
        </w:tc>
        <w:tc>
          <w:tcPr>
            <w:tcW w:w="2844" w:type="dxa"/>
            <w:gridSpan w:val="3"/>
          </w:tcPr>
          <w:p w:rsidR="002E12A7" w:rsidRDefault="002E12A7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学术专长</w:t>
            </w:r>
          </w:p>
        </w:tc>
      </w:tr>
      <w:tr w:rsidR="002E12A7">
        <w:trPr>
          <w:trHeight w:val="388"/>
        </w:trPr>
        <w:tc>
          <w:tcPr>
            <w:tcW w:w="2131" w:type="dxa"/>
          </w:tcPr>
          <w:p w:rsidR="002E12A7" w:rsidRDefault="002E12A7" w:rsidP="009C4B6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易善桢</w:t>
            </w:r>
          </w:p>
        </w:tc>
        <w:tc>
          <w:tcPr>
            <w:tcW w:w="1216" w:type="dxa"/>
            <w:gridSpan w:val="2"/>
          </w:tcPr>
          <w:p w:rsidR="002E12A7" w:rsidRDefault="002E12A7" w:rsidP="009C4B6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教授</w:t>
            </w:r>
          </w:p>
        </w:tc>
        <w:tc>
          <w:tcPr>
            <w:tcW w:w="1260" w:type="dxa"/>
            <w:gridSpan w:val="2"/>
          </w:tcPr>
          <w:p w:rsidR="002E12A7" w:rsidRDefault="002E12A7" w:rsidP="009C4B6E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1B0DF2">
              <w:rPr>
                <w:rFonts w:hint="eastAsia"/>
                <w:sz w:val="24"/>
                <w:szCs w:val="24"/>
              </w:rPr>
              <w:t>水利</w:t>
            </w:r>
            <w:r>
              <w:rPr>
                <w:rFonts w:hint="eastAsia"/>
                <w:sz w:val="24"/>
                <w:szCs w:val="24"/>
              </w:rPr>
              <w:t>工程</w:t>
            </w:r>
          </w:p>
        </w:tc>
        <w:tc>
          <w:tcPr>
            <w:tcW w:w="1080" w:type="dxa"/>
          </w:tcPr>
          <w:p w:rsidR="002E12A7" w:rsidRPr="001B0DF2" w:rsidRDefault="002E12A7" w:rsidP="009C4B6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44" w:type="dxa"/>
            <w:gridSpan w:val="3"/>
          </w:tcPr>
          <w:p w:rsidR="002E12A7" w:rsidRDefault="002E12A7" w:rsidP="009C4B6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水利信息</w:t>
            </w:r>
            <w:r w:rsidRPr="001B0DF2">
              <w:rPr>
                <w:rFonts w:hint="eastAsia"/>
                <w:sz w:val="24"/>
                <w:szCs w:val="24"/>
              </w:rPr>
              <w:t>，遥感，地理信息</w:t>
            </w:r>
          </w:p>
        </w:tc>
      </w:tr>
      <w:tr w:rsidR="002E12A7">
        <w:trPr>
          <w:trHeight w:val="388"/>
        </w:trPr>
        <w:tc>
          <w:tcPr>
            <w:tcW w:w="2131" w:type="dxa"/>
          </w:tcPr>
          <w:p w:rsidR="002E12A7" w:rsidRDefault="002E12A7" w:rsidP="00466248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张秋文</w:t>
            </w:r>
          </w:p>
        </w:tc>
        <w:tc>
          <w:tcPr>
            <w:tcW w:w="1216" w:type="dxa"/>
            <w:gridSpan w:val="2"/>
          </w:tcPr>
          <w:p w:rsidR="002E12A7" w:rsidRDefault="002E12A7" w:rsidP="00466248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教授</w:t>
            </w:r>
          </w:p>
        </w:tc>
        <w:tc>
          <w:tcPr>
            <w:tcW w:w="1260" w:type="dxa"/>
            <w:gridSpan w:val="2"/>
          </w:tcPr>
          <w:p w:rsidR="002E12A7" w:rsidRDefault="002E12A7" w:rsidP="00466248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B0DF2">
              <w:rPr>
                <w:rFonts w:hint="eastAsia"/>
                <w:sz w:val="24"/>
                <w:szCs w:val="24"/>
              </w:rPr>
              <w:t>水利</w:t>
            </w:r>
            <w:r>
              <w:rPr>
                <w:rFonts w:hint="eastAsia"/>
                <w:sz w:val="24"/>
                <w:szCs w:val="24"/>
              </w:rPr>
              <w:t>工程</w:t>
            </w:r>
          </w:p>
        </w:tc>
        <w:tc>
          <w:tcPr>
            <w:tcW w:w="1080" w:type="dxa"/>
          </w:tcPr>
          <w:p w:rsidR="002E12A7" w:rsidRDefault="002E12A7" w:rsidP="0046624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2844" w:type="dxa"/>
            <w:gridSpan w:val="3"/>
          </w:tcPr>
          <w:p w:rsidR="002E12A7" w:rsidRDefault="002E12A7" w:rsidP="00466248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空间信息技术</w:t>
            </w:r>
          </w:p>
        </w:tc>
      </w:tr>
      <w:tr w:rsidR="002E12A7">
        <w:trPr>
          <w:trHeight w:val="388"/>
        </w:trPr>
        <w:tc>
          <w:tcPr>
            <w:tcW w:w="2131" w:type="dxa"/>
          </w:tcPr>
          <w:p w:rsidR="002E12A7" w:rsidRDefault="002E12A7" w:rsidP="00466248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谈晓军</w:t>
            </w:r>
          </w:p>
        </w:tc>
        <w:tc>
          <w:tcPr>
            <w:tcW w:w="1216" w:type="dxa"/>
            <w:gridSpan w:val="2"/>
          </w:tcPr>
          <w:p w:rsidR="002E12A7" w:rsidRDefault="002E12A7" w:rsidP="00466248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副教授</w:t>
            </w:r>
          </w:p>
        </w:tc>
        <w:tc>
          <w:tcPr>
            <w:tcW w:w="1260" w:type="dxa"/>
            <w:gridSpan w:val="2"/>
          </w:tcPr>
          <w:p w:rsidR="002E12A7" w:rsidRDefault="002E12A7" w:rsidP="00466248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B0DF2">
              <w:rPr>
                <w:rFonts w:hint="eastAsia"/>
                <w:sz w:val="24"/>
                <w:szCs w:val="24"/>
              </w:rPr>
              <w:t>水利</w:t>
            </w:r>
            <w:r>
              <w:rPr>
                <w:rFonts w:hint="eastAsia"/>
                <w:sz w:val="24"/>
                <w:szCs w:val="24"/>
              </w:rPr>
              <w:t>工程</w:t>
            </w:r>
          </w:p>
        </w:tc>
        <w:tc>
          <w:tcPr>
            <w:tcW w:w="1080" w:type="dxa"/>
          </w:tcPr>
          <w:p w:rsidR="002E12A7" w:rsidRDefault="002E12A7" w:rsidP="0046624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844" w:type="dxa"/>
            <w:gridSpan w:val="3"/>
          </w:tcPr>
          <w:p w:rsidR="002E12A7" w:rsidRDefault="002E12A7" w:rsidP="00466248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空间信息技术</w:t>
            </w:r>
          </w:p>
        </w:tc>
      </w:tr>
      <w:tr w:rsidR="002E12A7">
        <w:trPr>
          <w:trHeight w:val="388"/>
        </w:trPr>
        <w:tc>
          <w:tcPr>
            <w:tcW w:w="2131" w:type="dxa"/>
          </w:tcPr>
          <w:p w:rsidR="002E12A7" w:rsidRDefault="002E12A7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6" w:type="dxa"/>
            <w:gridSpan w:val="2"/>
          </w:tcPr>
          <w:p w:rsidR="002E12A7" w:rsidRDefault="002E12A7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:rsidR="002E12A7" w:rsidRDefault="002E12A7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2E12A7" w:rsidRDefault="002E12A7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44" w:type="dxa"/>
            <w:gridSpan w:val="3"/>
          </w:tcPr>
          <w:p w:rsidR="002E12A7" w:rsidRDefault="002E12A7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E12A7">
        <w:trPr>
          <w:trHeight w:val="388"/>
        </w:trPr>
        <w:tc>
          <w:tcPr>
            <w:tcW w:w="2131" w:type="dxa"/>
          </w:tcPr>
          <w:p w:rsidR="002E12A7" w:rsidRDefault="002E12A7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6" w:type="dxa"/>
            <w:gridSpan w:val="2"/>
          </w:tcPr>
          <w:p w:rsidR="002E12A7" w:rsidRDefault="002E12A7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:rsidR="002E12A7" w:rsidRDefault="002E12A7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2E12A7" w:rsidRDefault="002E12A7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44" w:type="dxa"/>
            <w:gridSpan w:val="3"/>
          </w:tcPr>
          <w:p w:rsidR="002E12A7" w:rsidRDefault="002E12A7" w:rsidP="00637693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E12A7">
        <w:tc>
          <w:tcPr>
            <w:tcW w:w="8531" w:type="dxa"/>
            <w:gridSpan w:val="9"/>
          </w:tcPr>
          <w:p w:rsidR="002E12A7" w:rsidRPr="004253C6" w:rsidRDefault="002E12A7" w:rsidP="0063769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课程教学</w:t>
            </w:r>
            <w:r w:rsidRPr="004253C6">
              <w:rPr>
                <w:rFonts w:hint="eastAsia"/>
                <w:sz w:val="24"/>
                <w:szCs w:val="24"/>
              </w:rPr>
              <w:t>大纲：</w:t>
            </w:r>
          </w:p>
          <w:p w:rsidR="002E12A7" w:rsidRPr="00F30191" w:rsidRDefault="002E12A7" w:rsidP="002E12A7">
            <w:pPr>
              <w:spacing w:line="360" w:lineRule="auto"/>
              <w:ind w:firstLineChars="50" w:firstLine="31680"/>
              <w:rPr>
                <w:rFonts w:cs="Times New Roman"/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第一章</w:t>
            </w:r>
            <w:r w:rsidRPr="00F30191"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概述</w:t>
            </w:r>
            <w:r>
              <w:rPr>
                <w:sz w:val="24"/>
                <w:szCs w:val="24"/>
              </w:rPr>
              <w:t xml:space="preserve">  </w:t>
            </w:r>
          </w:p>
          <w:p w:rsidR="002E12A7" w:rsidRDefault="002E12A7" w:rsidP="002E12A7">
            <w:pPr>
              <w:spacing w:line="360" w:lineRule="auto"/>
              <w:ind w:leftChars="230" w:left="31680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 w:rsidRPr="00F30191">
              <w:rPr>
                <w:sz w:val="24"/>
                <w:szCs w:val="24"/>
              </w:rPr>
              <w:t xml:space="preserve">1.1  </w:t>
            </w:r>
            <w:r>
              <w:rPr>
                <w:rFonts w:hint="eastAsia"/>
                <w:sz w:val="24"/>
                <w:szCs w:val="24"/>
              </w:rPr>
              <w:t>水文循环</w:t>
            </w:r>
            <w:r>
              <w:rPr>
                <w:sz w:val="24"/>
                <w:szCs w:val="24"/>
              </w:rPr>
              <w:t xml:space="preserve">  </w:t>
            </w:r>
          </w:p>
          <w:p w:rsidR="002E12A7" w:rsidRDefault="002E12A7" w:rsidP="002E12A7">
            <w:pPr>
              <w:spacing w:line="360" w:lineRule="auto"/>
              <w:ind w:leftChars="230" w:left="31680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 w:rsidRPr="00F30191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2</w:t>
            </w:r>
            <w:r w:rsidRPr="00F30191"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遥感基本概念</w:t>
            </w:r>
            <w:r>
              <w:rPr>
                <w:sz w:val="24"/>
                <w:szCs w:val="24"/>
              </w:rPr>
              <w:t xml:space="preserve">  </w:t>
            </w:r>
          </w:p>
          <w:p w:rsidR="002E12A7" w:rsidRPr="001F15D1" w:rsidRDefault="002E12A7" w:rsidP="006E22C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F30191">
              <w:rPr>
                <w:rFonts w:hint="eastAsia"/>
                <w:sz w:val="24"/>
                <w:szCs w:val="24"/>
              </w:rPr>
              <w:t>§</w:t>
            </w:r>
            <w:r w:rsidRPr="001F15D1">
              <w:rPr>
                <w:sz w:val="24"/>
                <w:szCs w:val="24"/>
              </w:rPr>
              <w:t xml:space="preserve">1.2.1 </w:t>
            </w:r>
            <w:r w:rsidRPr="001F15D1">
              <w:rPr>
                <w:rFonts w:hint="eastAsia"/>
                <w:sz w:val="24"/>
                <w:szCs w:val="24"/>
              </w:rPr>
              <w:t>量化</w:t>
            </w:r>
            <w:r w:rsidRPr="001F15D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  <w:p w:rsidR="002E12A7" w:rsidRPr="001F15D1" w:rsidRDefault="002E12A7" w:rsidP="006E22C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F30191">
              <w:rPr>
                <w:rFonts w:hint="eastAsia"/>
                <w:sz w:val="24"/>
                <w:szCs w:val="24"/>
              </w:rPr>
              <w:t>§</w:t>
            </w:r>
            <w:r w:rsidRPr="001F15D1">
              <w:rPr>
                <w:sz w:val="24"/>
                <w:szCs w:val="24"/>
              </w:rPr>
              <w:t xml:space="preserve">1.2.2 </w:t>
            </w:r>
            <w:r w:rsidRPr="001F15D1">
              <w:rPr>
                <w:rFonts w:hint="eastAsia"/>
                <w:sz w:val="24"/>
                <w:szCs w:val="24"/>
              </w:rPr>
              <w:t>辐射强度和辐射</w:t>
            </w:r>
            <w:r>
              <w:rPr>
                <w:rFonts w:hint="eastAsia"/>
                <w:sz w:val="24"/>
                <w:szCs w:val="24"/>
              </w:rPr>
              <w:t>亮</w:t>
            </w:r>
            <w:r w:rsidRPr="001F15D1">
              <w:rPr>
                <w:rFonts w:hint="eastAsia"/>
                <w:sz w:val="24"/>
                <w:szCs w:val="24"/>
              </w:rPr>
              <w:t>度</w:t>
            </w:r>
            <w:r w:rsidRPr="001F15D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  <w:p w:rsidR="002E12A7" w:rsidRPr="001F15D1" w:rsidRDefault="002E12A7" w:rsidP="006E22C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1F15D1">
              <w:rPr>
                <w:sz w:val="24"/>
                <w:szCs w:val="24"/>
              </w:rPr>
              <w:t xml:space="preserve">        </w:t>
            </w:r>
            <w:r w:rsidRPr="00F30191">
              <w:rPr>
                <w:rFonts w:hint="eastAsia"/>
                <w:sz w:val="24"/>
                <w:szCs w:val="24"/>
              </w:rPr>
              <w:t>§</w:t>
            </w:r>
            <w:r w:rsidRPr="001F15D1">
              <w:rPr>
                <w:sz w:val="24"/>
                <w:szCs w:val="24"/>
              </w:rPr>
              <w:t xml:space="preserve">1.2.3 </w:t>
            </w:r>
            <w:r w:rsidRPr="001F15D1">
              <w:rPr>
                <w:rFonts w:hint="eastAsia"/>
                <w:sz w:val="24"/>
                <w:szCs w:val="24"/>
              </w:rPr>
              <w:t>立体角</w:t>
            </w:r>
            <w:r>
              <w:rPr>
                <w:sz w:val="24"/>
                <w:szCs w:val="24"/>
              </w:rPr>
              <w:t xml:space="preserve"> </w:t>
            </w:r>
          </w:p>
          <w:p w:rsidR="002E12A7" w:rsidRPr="00F30191" w:rsidRDefault="002E12A7" w:rsidP="006E22C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1F15D1">
              <w:rPr>
                <w:sz w:val="24"/>
                <w:szCs w:val="24"/>
              </w:rPr>
              <w:t xml:space="preserve">        </w:t>
            </w:r>
            <w:r w:rsidRPr="00F30191">
              <w:rPr>
                <w:rFonts w:hint="eastAsia"/>
                <w:sz w:val="24"/>
                <w:szCs w:val="24"/>
              </w:rPr>
              <w:t>§</w:t>
            </w:r>
            <w:r w:rsidRPr="001F15D1">
              <w:rPr>
                <w:sz w:val="24"/>
                <w:szCs w:val="24"/>
              </w:rPr>
              <w:t xml:space="preserve">1.2.4 </w:t>
            </w:r>
            <w:r w:rsidRPr="001F15D1">
              <w:rPr>
                <w:rFonts w:hint="eastAsia"/>
                <w:sz w:val="24"/>
                <w:szCs w:val="24"/>
              </w:rPr>
              <w:t>双向反射分布函数和反照率</w:t>
            </w:r>
            <w:r w:rsidRPr="001F15D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ArialMT" w:hAnsi="ArialMT" w:cs="ArialMT"/>
                <w:sz w:val="18"/>
                <w:szCs w:val="18"/>
              </w:rPr>
              <w:t xml:space="preserve">           </w:t>
            </w:r>
          </w:p>
          <w:p w:rsidR="002E12A7" w:rsidRPr="00F30191" w:rsidRDefault="002E12A7" w:rsidP="006E22CD">
            <w:pPr>
              <w:spacing w:line="360" w:lineRule="auto"/>
              <w:ind w:firstLine="482"/>
              <w:rPr>
                <w:rFonts w:cs="Times New Roman"/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 w:rsidRPr="00F30191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3</w:t>
            </w:r>
            <w:r w:rsidRPr="00F30191"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遥感建模系统</w:t>
            </w:r>
            <w:r>
              <w:rPr>
                <w:sz w:val="24"/>
                <w:szCs w:val="24"/>
              </w:rPr>
              <w:t xml:space="preserve">  </w:t>
            </w:r>
          </w:p>
          <w:p w:rsidR="002E12A7" w:rsidRDefault="002E12A7" w:rsidP="002E12A7">
            <w:pPr>
              <w:spacing w:line="360" w:lineRule="auto"/>
              <w:ind w:leftChars="228" w:left="31680" w:hangingChars="100" w:firstLine="31680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 w:rsidRPr="00F30191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4</w:t>
            </w:r>
            <w:r w:rsidRPr="00F30191"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参数反演</w:t>
            </w:r>
            <w:r>
              <w:rPr>
                <w:sz w:val="24"/>
                <w:szCs w:val="24"/>
              </w:rPr>
              <w:t xml:space="preserve">  </w:t>
            </w:r>
          </w:p>
          <w:p w:rsidR="002E12A7" w:rsidRPr="00EF6DB6" w:rsidRDefault="002E12A7" w:rsidP="002E12A7">
            <w:pPr>
              <w:spacing w:line="360" w:lineRule="auto"/>
              <w:ind w:leftChars="228" w:left="31680" w:hangingChars="100" w:firstLine="31680"/>
              <w:rPr>
                <w:rFonts w:cs="Times New Roman"/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 w:rsidRPr="00F30191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5</w:t>
            </w:r>
            <w:r w:rsidRPr="00F30191"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数据同化</w:t>
            </w:r>
            <w:r>
              <w:rPr>
                <w:sz w:val="24"/>
                <w:szCs w:val="24"/>
              </w:rPr>
              <w:t xml:space="preserve">   </w:t>
            </w:r>
          </w:p>
          <w:p w:rsidR="002E12A7" w:rsidRPr="00F30191" w:rsidRDefault="002E12A7" w:rsidP="002E12A7">
            <w:pPr>
              <w:spacing w:line="360" w:lineRule="auto"/>
              <w:ind w:firstLineChars="100" w:firstLine="31680"/>
              <w:rPr>
                <w:rFonts w:cs="Times New Roman"/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第二章</w:t>
            </w:r>
            <w:r w:rsidRPr="00F30191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遥感物理基础</w:t>
            </w:r>
            <w:r>
              <w:rPr>
                <w:sz w:val="24"/>
                <w:szCs w:val="24"/>
              </w:rPr>
              <w:t xml:space="preserve">  </w:t>
            </w:r>
          </w:p>
          <w:p w:rsidR="002E12A7" w:rsidRPr="00EF6DB6" w:rsidRDefault="002E12A7" w:rsidP="006E22CD">
            <w:pPr>
              <w:spacing w:line="360" w:lineRule="auto"/>
              <w:ind w:left="482"/>
              <w:rPr>
                <w:rFonts w:cs="Times New Roman"/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 w:rsidRPr="00F30191">
              <w:rPr>
                <w:sz w:val="24"/>
                <w:szCs w:val="24"/>
              </w:rPr>
              <w:t xml:space="preserve">2.1 </w:t>
            </w:r>
            <w:r w:rsidRPr="00EF6DB6">
              <w:rPr>
                <w:rFonts w:hint="eastAsia"/>
                <w:sz w:val="24"/>
                <w:szCs w:val="24"/>
              </w:rPr>
              <w:t>电磁波</w:t>
            </w:r>
            <w:r>
              <w:rPr>
                <w:sz w:val="24"/>
                <w:szCs w:val="24"/>
              </w:rPr>
              <w:t xml:space="preserve">  </w:t>
            </w:r>
          </w:p>
          <w:p w:rsidR="002E12A7" w:rsidRPr="00F30191" w:rsidRDefault="002E12A7" w:rsidP="006E22CD">
            <w:pPr>
              <w:spacing w:line="360" w:lineRule="auto"/>
              <w:ind w:left="482"/>
              <w:rPr>
                <w:rFonts w:cs="Times New Roman"/>
                <w:sz w:val="24"/>
                <w:szCs w:val="24"/>
              </w:rPr>
            </w:pPr>
            <w:bookmarkStart w:id="0" w:name="OLE_LINK1"/>
            <w:r w:rsidRPr="00F30191">
              <w:rPr>
                <w:rFonts w:hint="eastAsia"/>
                <w:sz w:val="24"/>
                <w:szCs w:val="24"/>
              </w:rPr>
              <w:t>§</w:t>
            </w:r>
            <w:r w:rsidRPr="00F30191">
              <w:rPr>
                <w:sz w:val="24"/>
                <w:szCs w:val="24"/>
              </w:rPr>
              <w:t>2.</w:t>
            </w:r>
            <w:bookmarkEnd w:id="0"/>
            <w:r>
              <w:rPr>
                <w:sz w:val="24"/>
                <w:szCs w:val="24"/>
              </w:rPr>
              <w:t>2</w:t>
            </w:r>
            <w:r w:rsidRPr="00EF6DB6">
              <w:rPr>
                <w:rFonts w:hint="eastAsia"/>
                <w:sz w:val="24"/>
                <w:szCs w:val="24"/>
              </w:rPr>
              <w:t>大气</w:t>
            </w:r>
            <w:r>
              <w:rPr>
                <w:rFonts w:hint="eastAsia"/>
                <w:sz w:val="24"/>
                <w:szCs w:val="24"/>
              </w:rPr>
              <w:t>短波辐射传输</w:t>
            </w:r>
            <w:r>
              <w:rPr>
                <w:sz w:val="24"/>
                <w:szCs w:val="24"/>
              </w:rPr>
              <w:t xml:space="preserve"> </w:t>
            </w:r>
          </w:p>
          <w:p w:rsidR="002E12A7" w:rsidRDefault="002E12A7" w:rsidP="006E22CD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 w:rsidRPr="00F30191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2.1 </w:t>
            </w:r>
            <w:r>
              <w:rPr>
                <w:rFonts w:hint="eastAsia"/>
                <w:sz w:val="24"/>
                <w:szCs w:val="24"/>
              </w:rPr>
              <w:t>辐射传输方程</w:t>
            </w:r>
            <w:r>
              <w:rPr>
                <w:sz w:val="24"/>
                <w:szCs w:val="24"/>
              </w:rPr>
              <w:t xml:space="preserve"> </w:t>
            </w:r>
          </w:p>
          <w:p w:rsidR="002E12A7" w:rsidRDefault="002E12A7" w:rsidP="006E22CD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 w:rsidRPr="00F30191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2.2 </w:t>
            </w:r>
            <w:r>
              <w:rPr>
                <w:rFonts w:hint="eastAsia"/>
                <w:sz w:val="24"/>
                <w:szCs w:val="24"/>
              </w:rPr>
              <w:t>瑞利散射</w:t>
            </w:r>
            <w:r>
              <w:rPr>
                <w:sz w:val="24"/>
                <w:szCs w:val="24"/>
              </w:rPr>
              <w:t xml:space="preserve"> </w:t>
            </w:r>
          </w:p>
          <w:p w:rsidR="002E12A7" w:rsidRDefault="002E12A7" w:rsidP="006E22CD">
            <w:pPr>
              <w:spacing w:line="360" w:lineRule="auto"/>
              <w:ind w:left="482"/>
              <w:rPr>
                <w:rFonts w:cs="Times New Roman"/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 w:rsidRPr="00F30191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2.3 </w:t>
            </w:r>
            <w:r>
              <w:rPr>
                <w:rFonts w:hint="eastAsia"/>
                <w:sz w:val="24"/>
                <w:szCs w:val="24"/>
              </w:rPr>
              <w:t>米散射</w:t>
            </w:r>
          </w:p>
          <w:p w:rsidR="002E12A7" w:rsidRDefault="002E12A7" w:rsidP="006E22CD">
            <w:pPr>
              <w:spacing w:line="360" w:lineRule="auto"/>
              <w:ind w:left="482"/>
              <w:rPr>
                <w:rFonts w:cs="Times New Roman"/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 w:rsidRPr="00F30191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3 </w:t>
            </w:r>
            <w:r>
              <w:rPr>
                <w:rFonts w:hint="eastAsia"/>
                <w:sz w:val="24"/>
                <w:szCs w:val="24"/>
              </w:rPr>
              <w:t>光谱反射</w:t>
            </w:r>
          </w:p>
          <w:p w:rsidR="002E12A7" w:rsidRPr="00F30191" w:rsidRDefault="002E12A7" w:rsidP="002E12A7">
            <w:pPr>
              <w:spacing w:line="360" w:lineRule="auto"/>
              <w:ind w:firstLineChars="100" w:firstLine="31680"/>
              <w:rPr>
                <w:rFonts w:cs="Times New Roman"/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三</w:t>
            </w:r>
            <w:r w:rsidRPr="00F30191">
              <w:rPr>
                <w:rFonts w:hint="eastAsia"/>
                <w:sz w:val="24"/>
                <w:szCs w:val="24"/>
              </w:rPr>
              <w:t>章</w:t>
            </w:r>
            <w:r w:rsidRPr="00F30191"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降水遥感</w:t>
            </w:r>
            <w:r>
              <w:rPr>
                <w:sz w:val="24"/>
                <w:szCs w:val="24"/>
              </w:rPr>
              <w:t xml:space="preserve">  </w:t>
            </w:r>
          </w:p>
          <w:p w:rsidR="002E12A7" w:rsidRPr="00F30191" w:rsidRDefault="002E12A7" w:rsidP="006E22CD">
            <w:pPr>
              <w:spacing w:line="360" w:lineRule="auto"/>
              <w:ind w:left="482"/>
              <w:rPr>
                <w:rFonts w:cs="Times New Roman"/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3</w:t>
            </w:r>
            <w:r w:rsidRPr="00F30191">
              <w:rPr>
                <w:sz w:val="24"/>
                <w:szCs w:val="24"/>
              </w:rPr>
              <w:t xml:space="preserve">.1 </w:t>
            </w:r>
            <w:r>
              <w:rPr>
                <w:rFonts w:hint="eastAsia"/>
                <w:sz w:val="24"/>
                <w:szCs w:val="24"/>
              </w:rPr>
              <w:t>云指标方法</w:t>
            </w:r>
            <w:r>
              <w:rPr>
                <w:sz w:val="24"/>
                <w:szCs w:val="24"/>
              </w:rPr>
              <w:t xml:space="preserve">  </w:t>
            </w:r>
          </w:p>
          <w:p w:rsidR="002E12A7" w:rsidRPr="00F30191" w:rsidRDefault="002E12A7" w:rsidP="006E22CD">
            <w:pPr>
              <w:spacing w:line="360" w:lineRule="auto"/>
              <w:ind w:left="482"/>
              <w:rPr>
                <w:rFonts w:cs="Times New Roman"/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3</w:t>
            </w:r>
            <w:r w:rsidRPr="00F30191">
              <w:rPr>
                <w:sz w:val="24"/>
                <w:szCs w:val="24"/>
              </w:rPr>
              <w:t xml:space="preserve">.2 </w:t>
            </w:r>
            <w:r>
              <w:rPr>
                <w:rFonts w:hint="eastAsia"/>
                <w:sz w:val="24"/>
                <w:szCs w:val="24"/>
              </w:rPr>
              <w:t>地基雷达</w:t>
            </w:r>
            <w:r>
              <w:rPr>
                <w:sz w:val="24"/>
                <w:szCs w:val="24"/>
              </w:rPr>
              <w:t xml:space="preserve">  </w:t>
            </w:r>
          </w:p>
          <w:p w:rsidR="002E12A7" w:rsidRPr="00F30191" w:rsidRDefault="002E12A7" w:rsidP="006E22CD">
            <w:pPr>
              <w:spacing w:line="360" w:lineRule="auto"/>
              <w:ind w:left="482"/>
              <w:rPr>
                <w:rFonts w:cs="Times New Roman"/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3</w:t>
            </w:r>
            <w:r w:rsidRPr="00F30191">
              <w:rPr>
                <w:sz w:val="24"/>
                <w:szCs w:val="24"/>
              </w:rPr>
              <w:t xml:space="preserve">.3 </w:t>
            </w:r>
            <w:r>
              <w:rPr>
                <w:rFonts w:hint="eastAsia"/>
                <w:sz w:val="24"/>
                <w:szCs w:val="24"/>
              </w:rPr>
              <w:t>天基微波技术</w:t>
            </w:r>
            <w:r>
              <w:rPr>
                <w:sz w:val="24"/>
                <w:szCs w:val="24"/>
              </w:rPr>
              <w:t xml:space="preserve">  </w:t>
            </w:r>
          </w:p>
          <w:p w:rsidR="002E12A7" w:rsidRPr="00F30191" w:rsidRDefault="002E12A7" w:rsidP="002E12A7">
            <w:pPr>
              <w:spacing w:line="360" w:lineRule="auto"/>
              <w:ind w:firstLineChars="100" w:firstLine="31680"/>
              <w:rPr>
                <w:rFonts w:cs="Times New Roman"/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四</w:t>
            </w:r>
            <w:r w:rsidRPr="00F30191">
              <w:rPr>
                <w:rFonts w:hint="eastAsia"/>
                <w:sz w:val="24"/>
                <w:szCs w:val="24"/>
              </w:rPr>
              <w:t>章</w:t>
            </w:r>
            <w:r w:rsidRPr="00F30191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植被遥感</w:t>
            </w:r>
            <w:r>
              <w:rPr>
                <w:rStyle w:val="st1"/>
                <w:rFonts w:ascii="Arial" w:hAnsi="Arial" w:cs="Arial"/>
                <w:color w:val="222222"/>
              </w:rPr>
              <w:t xml:space="preserve"> </w:t>
            </w:r>
          </w:p>
          <w:p w:rsidR="002E12A7" w:rsidRPr="00F30191" w:rsidRDefault="002E12A7" w:rsidP="006E22CD">
            <w:pPr>
              <w:spacing w:line="360" w:lineRule="auto"/>
              <w:ind w:left="482"/>
              <w:rPr>
                <w:rFonts w:cs="Times New Roman"/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4</w:t>
            </w:r>
            <w:r w:rsidRPr="00F30191">
              <w:rPr>
                <w:sz w:val="24"/>
                <w:szCs w:val="24"/>
              </w:rPr>
              <w:t xml:space="preserve">.1 </w:t>
            </w:r>
            <w:r>
              <w:rPr>
                <w:rFonts w:hint="eastAsia"/>
                <w:sz w:val="24"/>
                <w:szCs w:val="24"/>
              </w:rPr>
              <w:t>植被冠层反射传输</w:t>
            </w:r>
            <w:r>
              <w:rPr>
                <w:sz w:val="24"/>
                <w:szCs w:val="24"/>
              </w:rPr>
              <w:t xml:space="preserve">  </w:t>
            </w:r>
          </w:p>
          <w:p w:rsidR="002E12A7" w:rsidRDefault="002E12A7" w:rsidP="006E22CD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4</w:t>
            </w:r>
            <w:r w:rsidRPr="00F3019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F30191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叶的光学模型</w:t>
            </w:r>
            <w:r>
              <w:rPr>
                <w:sz w:val="24"/>
                <w:szCs w:val="24"/>
              </w:rPr>
              <w:t xml:space="preserve">  </w:t>
            </w:r>
          </w:p>
          <w:p w:rsidR="002E12A7" w:rsidRPr="00F30191" w:rsidRDefault="002E12A7" w:rsidP="006E22CD">
            <w:pPr>
              <w:spacing w:line="360" w:lineRule="auto"/>
              <w:ind w:left="482"/>
              <w:rPr>
                <w:rFonts w:cs="Times New Roman"/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4</w:t>
            </w:r>
            <w:r w:rsidRPr="00F3019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3 </w:t>
            </w:r>
            <w:r>
              <w:rPr>
                <w:rFonts w:hint="eastAsia"/>
                <w:sz w:val="24"/>
                <w:szCs w:val="24"/>
              </w:rPr>
              <w:t>植被指数</w:t>
            </w:r>
            <w:r>
              <w:rPr>
                <w:rStyle w:val="st1"/>
                <w:rFonts w:ascii="Arial" w:hAnsi="Arial" w:cs="Arial"/>
                <w:color w:val="222222"/>
              </w:rPr>
              <w:t xml:space="preserve"> </w:t>
            </w:r>
          </w:p>
          <w:p w:rsidR="002E12A7" w:rsidRPr="00F30191" w:rsidRDefault="002E12A7" w:rsidP="002E12A7">
            <w:pPr>
              <w:spacing w:line="360" w:lineRule="auto"/>
              <w:ind w:firstLineChars="100" w:firstLine="31680"/>
              <w:rPr>
                <w:rFonts w:cs="Times New Roman"/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第五章</w:t>
            </w:r>
            <w:r w:rsidRPr="00F30191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土壤湿度遥感</w:t>
            </w:r>
            <w:r>
              <w:rPr>
                <w:sz w:val="24"/>
                <w:szCs w:val="24"/>
              </w:rPr>
              <w:t xml:space="preserve">  </w:t>
            </w:r>
          </w:p>
          <w:p w:rsidR="002E12A7" w:rsidRPr="00F30191" w:rsidRDefault="002E12A7" w:rsidP="006E22CD">
            <w:pPr>
              <w:spacing w:line="360" w:lineRule="auto"/>
              <w:ind w:left="482"/>
              <w:rPr>
                <w:rFonts w:cs="Times New Roman"/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5</w:t>
            </w:r>
            <w:r w:rsidRPr="00F30191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方法概述</w:t>
            </w:r>
            <w:r>
              <w:rPr>
                <w:sz w:val="24"/>
                <w:szCs w:val="24"/>
              </w:rPr>
              <w:t xml:space="preserve">  </w:t>
            </w:r>
          </w:p>
          <w:p w:rsidR="002E12A7" w:rsidRPr="00F30191" w:rsidRDefault="002E12A7" w:rsidP="006E22CD">
            <w:pPr>
              <w:spacing w:line="360" w:lineRule="auto"/>
              <w:ind w:left="482"/>
              <w:rPr>
                <w:rFonts w:cs="Times New Roman"/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5</w:t>
            </w:r>
            <w:r w:rsidRPr="00F30191">
              <w:rPr>
                <w:sz w:val="24"/>
                <w:szCs w:val="24"/>
              </w:rPr>
              <w:t xml:space="preserve">.2 </w:t>
            </w:r>
            <w:r>
              <w:rPr>
                <w:rFonts w:hint="eastAsia"/>
                <w:sz w:val="24"/>
                <w:szCs w:val="24"/>
              </w:rPr>
              <w:t>热红外遥感土壤湿度</w:t>
            </w:r>
            <w:r>
              <w:rPr>
                <w:sz w:val="24"/>
                <w:szCs w:val="24"/>
              </w:rPr>
              <w:t xml:space="preserve">  </w:t>
            </w:r>
          </w:p>
          <w:p w:rsidR="002E12A7" w:rsidRPr="00F30191" w:rsidRDefault="002E12A7" w:rsidP="006E22CD">
            <w:pPr>
              <w:spacing w:line="360" w:lineRule="auto"/>
              <w:ind w:left="482"/>
              <w:rPr>
                <w:rFonts w:cs="Times New Roman"/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5</w:t>
            </w:r>
            <w:r w:rsidRPr="00F30191">
              <w:rPr>
                <w:sz w:val="24"/>
                <w:szCs w:val="24"/>
              </w:rPr>
              <w:t xml:space="preserve">.3 </w:t>
            </w:r>
            <w:r>
              <w:rPr>
                <w:rFonts w:hint="eastAsia"/>
                <w:sz w:val="24"/>
                <w:szCs w:val="24"/>
              </w:rPr>
              <w:t>微波遥感土壤湿度</w:t>
            </w:r>
            <w:r>
              <w:rPr>
                <w:sz w:val="24"/>
                <w:szCs w:val="24"/>
              </w:rPr>
              <w:t xml:space="preserve">  </w:t>
            </w:r>
          </w:p>
          <w:p w:rsidR="002E12A7" w:rsidRPr="00F30191" w:rsidRDefault="002E12A7" w:rsidP="002E12A7">
            <w:pPr>
              <w:spacing w:line="360" w:lineRule="auto"/>
              <w:ind w:firstLineChars="100" w:firstLine="31680"/>
              <w:rPr>
                <w:rFonts w:cs="Times New Roman"/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第六章</w:t>
            </w:r>
            <w:r w:rsidRPr="00F30191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水质遥感</w:t>
            </w:r>
            <w:r>
              <w:rPr>
                <w:sz w:val="24"/>
                <w:szCs w:val="24"/>
              </w:rPr>
              <w:t xml:space="preserve">   </w:t>
            </w:r>
          </w:p>
          <w:p w:rsidR="002E12A7" w:rsidRPr="00F30191" w:rsidRDefault="002E12A7" w:rsidP="006E22CD">
            <w:pPr>
              <w:spacing w:line="360" w:lineRule="auto"/>
              <w:ind w:left="482"/>
              <w:rPr>
                <w:rFonts w:cs="Times New Roman"/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6</w:t>
            </w:r>
            <w:r w:rsidRPr="00F30191">
              <w:rPr>
                <w:sz w:val="24"/>
                <w:szCs w:val="24"/>
              </w:rPr>
              <w:t>.1</w:t>
            </w:r>
            <w:r w:rsidRPr="00E37E88">
              <w:rPr>
                <w:rFonts w:hint="eastAsia"/>
                <w:sz w:val="24"/>
                <w:szCs w:val="24"/>
              </w:rPr>
              <w:t>水色和浑浊度</w:t>
            </w:r>
            <w:r w:rsidRPr="00E37E88">
              <w:rPr>
                <w:sz w:val="24"/>
                <w:szCs w:val="24"/>
              </w:rPr>
              <w:t xml:space="preserve">    </w:t>
            </w:r>
          </w:p>
          <w:p w:rsidR="002E12A7" w:rsidRPr="00F30191" w:rsidRDefault="002E12A7" w:rsidP="006E22CD">
            <w:pPr>
              <w:spacing w:line="360" w:lineRule="auto"/>
              <w:ind w:left="482"/>
              <w:rPr>
                <w:rFonts w:cs="Times New Roman"/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6</w:t>
            </w:r>
            <w:r w:rsidRPr="00F30191">
              <w:rPr>
                <w:sz w:val="24"/>
                <w:szCs w:val="24"/>
              </w:rPr>
              <w:t xml:space="preserve">.2 </w:t>
            </w:r>
            <w:r>
              <w:rPr>
                <w:rFonts w:hint="eastAsia"/>
                <w:sz w:val="24"/>
                <w:szCs w:val="24"/>
              </w:rPr>
              <w:t>侵蚀和非点源</w:t>
            </w:r>
            <w:r>
              <w:rPr>
                <w:sz w:val="24"/>
                <w:szCs w:val="24"/>
              </w:rPr>
              <w:t xml:space="preserve">  </w:t>
            </w:r>
            <w:r w:rsidRPr="00F30191">
              <w:rPr>
                <w:sz w:val="24"/>
                <w:szCs w:val="24"/>
              </w:rPr>
              <w:t xml:space="preserve">  </w:t>
            </w:r>
          </w:p>
          <w:p w:rsidR="002E12A7" w:rsidRPr="00F30191" w:rsidRDefault="002E12A7" w:rsidP="002E12A7">
            <w:pPr>
              <w:spacing w:line="360" w:lineRule="auto"/>
              <w:ind w:firstLineChars="100" w:firstLine="31680"/>
              <w:rPr>
                <w:rFonts w:cs="Times New Roman"/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第七章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遥感反演与数据同化</w:t>
            </w:r>
            <w:r>
              <w:rPr>
                <w:sz w:val="24"/>
                <w:szCs w:val="24"/>
              </w:rPr>
              <w:t xml:space="preserve">  </w:t>
            </w:r>
          </w:p>
          <w:p w:rsidR="002E12A7" w:rsidRPr="00F30191" w:rsidRDefault="002E12A7" w:rsidP="006E22CD">
            <w:pPr>
              <w:spacing w:line="360" w:lineRule="auto"/>
              <w:ind w:left="482"/>
              <w:rPr>
                <w:rFonts w:cs="Times New Roman"/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7</w:t>
            </w:r>
            <w:r w:rsidRPr="00F3019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  <w:r w:rsidRPr="00F30191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反演与参数估计</w:t>
            </w:r>
            <w:r>
              <w:rPr>
                <w:sz w:val="24"/>
                <w:szCs w:val="24"/>
              </w:rPr>
              <w:t xml:space="preserve">  </w:t>
            </w:r>
          </w:p>
          <w:p w:rsidR="002E12A7" w:rsidRPr="00F30191" w:rsidRDefault="002E12A7" w:rsidP="006E22CD">
            <w:pPr>
              <w:spacing w:line="360" w:lineRule="auto"/>
              <w:ind w:left="482"/>
              <w:rPr>
                <w:rFonts w:cs="Times New Roman"/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7</w:t>
            </w:r>
            <w:r w:rsidRPr="00F3019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F30191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数据同化</w:t>
            </w:r>
            <w:r>
              <w:rPr>
                <w:sz w:val="24"/>
                <w:szCs w:val="24"/>
              </w:rPr>
              <w:t xml:space="preserve">  </w:t>
            </w:r>
          </w:p>
          <w:p w:rsidR="002E12A7" w:rsidRPr="006E22CD" w:rsidRDefault="002E12A7" w:rsidP="00637693">
            <w:pPr>
              <w:rPr>
                <w:rFonts w:cs="Times New Roman"/>
                <w:sz w:val="24"/>
                <w:szCs w:val="24"/>
              </w:rPr>
            </w:pPr>
          </w:p>
          <w:p w:rsidR="002E12A7" w:rsidRPr="00C07AB9" w:rsidRDefault="002E12A7" w:rsidP="00637693">
            <w:pPr>
              <w:rPr>
                <w:rFonts w:cs="Times New Roman"/>
                <w:sz w:val="24"/>
                <w:szCs w:val="24"/>
              </w:rPr>
            </w:pPr>
          </w:p>
          <w:p w:rsidR="002E12A7" w:rsidRDefault="002E12A7" w:rsidP="00637693">
            <w:pPr>
              <w:rPr>
                <w:rFonts w:cs="Times New Roman"/>
                <w:sz w:val="24"/>
                <w:szCs w:val="24"/>
              </w:rPr>
            </w:pPr>
          </w:p>
          <w:p w:rsidR="002E12A7" w:rsidRDefault="002E12A7" w:rsidP="00637693">
            <w:pPr>
              <w:rPr>
                <w:rFonts w:cs="Times New Roman"/>
                <w:sz w:val="24"/>
                <w:szCs w:val="24"/>
              </w:rPr>
            </w:pPr>
          </w:p>
          <w:p w:rsidR="002E12A7" w:rsidRPr="005F21BA" w:rsidRDefault="002E12A7" w:rsidP="00637693">
            <w:pPr>
              <w:rPr>
                <w:rFonts w:cs="Times New Roman"/>
              </w:rPr>
            </w:pPr>
          </w:p>
          <w:p w:rsidR="002E12A7" w:rsidRDefault="002E12A7" w:rsidP="00637693">
            <w:pPr>
              <w:rPr>
                <w:rFonts w:cs="Times New Roman"/>
              </w:rPr>
            </w:pPr>
          </w:p>
          <w:p w:rsidR="002E12A7" w:rsidRDefault="002E12A7" w:rsidP="00637693">
            <w:pPr>
              <w:rPr>
                <w:rFonts w:cs="Times New Roman"/>
              </w:rPr>
            </w:pPr>
          </w:p>
          <w:p w:rsidR="002E12A7" w:rsidRDefault="002E12A7" w:rsidP="00637693">
            <w:pPr>
              <w:rPr>
                <w:rFonts w:cs="Times New Roman"/>
              </w:rPr>
            </w:pPr>
          </w:p>
          <w:p w:rsidR="002E12A7" w:rsidRDefault="002E12A7" w:rsidP="00637693">
            <w:pPr>
              <w:rPr>
                <w:rFonts w:cs="Times New Roman"/>
              </w:rPr>
            </w:pPr>
          </w:p>
          <w:p w:rsidR="002E12A7" w:rsidRDefault="002E12A7" w:rsidP="00637693">
            <w:pPr>
              <w:rPr>
                <w:rFonts w:cs="Times New Roman"/>
              </w:rPr>
            </w:pPr>
          </w:p>
          <w:p w:rsidR="002E12A7" w:rsidRDefault="002E12A7" w:rsidP="00637693">
            <w:pPr>
              <w:rPr>
                <w:rFonts w:cs="Times New Roman"/>
              </w:rPr>
            </w:pPr>
          </w:p>
          <w:p w:rsidR="002E12A7" w:rsidRDefault="002E12A7" w:rsidP="00637693">
            <w:pPr>
              <w:rPr>
                <w:rFonts w:cs="Times New Roman"/>
              </w:rPr>
            </w:pPr>
          </w:p>
          <w:p w:rsidR="002E12A7" w:rsidRDefault="002E12A7" w:rsidP="00637693">
            <w:pPr>
              <w:rPr>
                <w:rFonts w:cs="Times New Roman"/>
              </w:rPr>
            </w:pPr>
          </w:p>
        </w:tc>
      </w:tr>
      <w:tr w:rsidR="002E12A7">
        <w:tc>
          <w:tcPr>
            <w:tcW w:w="8531" w:type="dxa"/>
            <w:gridSpan w:val="9"/>
          </w:tcPr>
          <w:p w:rsidR="002E12A7" w:rsidRDefault="002E12A7" w:rsidP="00637693">
            <w:r>
              <w:rPr>
                <w:rFonts w:hint="eastAsia"/>
              </w:rPr>
              <w:t>使用教材：</w:t>
            </w:r>
            <w:r>
              <w:t xml:space="preserve">  </w:t>
            </w:r>
          </w:p>
          <w:p w:rsidR="002E12A7" w:rsidRDefault="002E12A7" w:rsidP="00637693"/>
          <w:p w:rsidR="002E12A7" w:rsidRPr="009C044E" w:rsidRDefault="002E12A7" w:rsidP="009C044E">
            <w:r w:rsidRPr="009C044E">
              <w:t xml:space="preserve">E.T Engman, R.J. Gurney, </w:t>
            </w:r>
            <w:r w:rsidRPr="009C044E">
              <w:rPr>
                <w:b/>
                <w:bCs/>
              </w:rPr>
              <w:t>Remote Sensing in Hydrology</w:t>
            </w:r>
            <w:r w:rsidRPr="009C044E">
              <w:t>, Chapman and Hall, 1991.</w:t>
            </w:r>
          </w:p>
          <w:p w:rsidR="002E12A7" w:rsidRPr="009C044E" w:rsidRDefault="002E12A7" w:rsidP="00637693">
            <w:pPr>
              <w:rPr>
                <w:rFonts w:cs="Times New Roman"/>
              </w:rPr>
            </w:pPr>
          </w:p>
          <w:p w:rsidR="002E12A7" w:rsidRDefault="002E12A7" w:rsidP="00637693">
            <w:pPr>
              <w:rPr>
                <w:rFonts w:cs="Times New Roman"/>
              </w:rPr>
            </w:pPr>
          </w:p>
          <w:p w:rsidR="002E12A7" w:rsidRDefault="002E12A7" w:rsidP="00637693">
            <w:pPr>
              <w:rPr>
                <w:rFonts w:cs="Times New Roman"/>
              </w:rPr>
            </w:pPr>
          </w:p>
        </w:tc>
      </w:tr>
      <w:tr w:rsidR="002E12A7">
        <w:tc>
          <w:tcPr>
            <w:tcW w:w="8531" w:type="dxa"/>
            <w:gridSpan w:val="9"/>
          </w:tcPr>
          <w:p w:rsidR="002E12A7" w:rsidRDefault="002E12A7" w:rsidP="00637693">
            <w:pPr>
              <w:rPr>
                <w:rFonts w:cs="Times New Roman"/>
              </w:rPr>
            </w:pPr>
            <w:r>
              <w:rPr>
                <w:rFonts w:hint="eastAsia"/>
              </w:rPr>
              <w:t>主要参考书：</w:t>
            </w:r>
          </w:p>
          <w:p w:rsidR="002E12A7" w:rsidRDefault="002E12A7" w:rsidP="00637693">
            <w:pPr>
              <w:rPr>
                <w:rFonts w:cs="Times New Roman"/>
              </w:rPr>
            </w:pPr>
          </w:p>
          <w:p w:rsidR="002E12A7" w:rsidRDefault="002E12A7" w:rsidP="00637693">
            <w:pPr>
              <w:rPr>
                <w:rFonts w:cs="Times New Roman"/>
                <w:b/>
                <w:bCs/>
              </w:rPr>
            </w:pPr>
            <w:r w:rsidRPr="009C044E">
              <w:t>Gert A. Schultz</w:t>
            </w:r>
            <w:r w:rsidRPr="009C044E">
              <w:rPr>
                <w:rFonts w:hint="eastAsia"/>
              </w:rPr>
              <w:t>·</w:t>
            </w:r>
            <w:r w:rsidRPr="009C044E">
              <w:t xml:space="preserve"> Edwin T. Engman (Eds.), </w:t>
            </w:r>
            <w:r w:rsidRPr="009C044E">
              <w:rPr>
                <w:b/>
                <w:bCs/>
              </w:rPr>
              <w:t>Remote Sensing in Hydrology and Water Management</w:t>
            </w:r>
            <w:r w:rsidRPr="009C044E">
              <w:t xml:space="preserve">, Springer- Berlin, 2000 </w:t>
            </w:r>
          </w:p>
          <w:p w:rsidR="002E12A7" w:rsidRPr="009C044E" w:rsidRDefault="002E12A7" w:rsidP="009C044E">
            <w:r w:rsidRPr="009C044E">
              <w:t xml:space="preserve">Shunlin Liang, </w:t>
            </w:r>
            <w:r w:rsidRPr="009C044E">
              <w:rPr>
                <w:b/>
                <w:bCs/>
              </w:rPr>
              <w:t>Quantitative Remote Sensing of Land Surfaces,</w:t>
            </w:r>
            <w:r w:rsidRPr="009C044E">
              <w:t>Wiley,2004</w:t>
            </w:r>
          </w:p>
          <w:p w:rsidR="002E12A7" w:rsidRDefault="002E12A7" w:rsidP="00637693">
            <w:pPr>
              <w:rPr>
                <w:rFonts w:cs="Times New Roman"/>
                <w:b/>
                <w:bCs/>
              </w:rPr>
            </w:pPr>
          </w:p>
          <w:p w:rsidR="002E12A7" w:rsidRDefault="002E12A7" w:rsidP="00637693">
            <w:pPr>
              <w:rPr>
                <w:rFonts w:cs="Times New Roman"/>
                <w:b/>
                <w:bCs/>
              </w:rPr>
            </w:pPr>
          </w:p>
          <w:p w:rsidR="002E12A7" w:rsidRDefault="002E12A7" w:rsidP="00637693">
            <w:pPr>
              <w:rPr>
                <w:rFonts w:cs="Times New Roman"/>
                <w:b/>
                <w:bCs/>
              </w:rPr>
            </w:pPr>
          </w:p>
          <w:p w:rsidR="002E12A7" w:rsidRDefault="002E12A7" w:rsidP="00637693">
            <w:pPr>
              <w:rPr>
                <w:rFonts w:cs="Times New Roman"/>
                <w:b/>
                <w:bCs/>
              </w:rPr>
            </w:pPr>
          </w:p>
          <w:p w:rsidR="002E12A7" w:rsidRPr="009C044E" w:rsidRDefault="002E12A7" w:rsidP="00637693">
            <w:pPr>
              <w:rPr>
                <w:rFonts w:cs="Times New Roman"/>
                <w:b/>
                <w:bCs/>
              </w:rPr>
            </w:pPr>
          </w:p>
        </w:tc>
      </w:tr>
      <w:tr w:rsidR="002E12A7">
        <w:tc>
          <w:tcPr>
            <w:tcW w:w="8531" w:type="dxa"/>
            <w:gridSpan w:val="9"/>
          </w:tcPr>
          <w:p w:rsidR="002E12A7" w:rsidRDefault="002E12A7" w:rsidP="00637693">
            <w:pPr>
              <w:rPr>
                <w:rFonts w:cs="Times New Roman"/>
              </w:rPr>
            </w:pPr>
            <w:r>
              <w:rPr>
                <w:rFonts w:hint="eastAsia"/>
              </w:rPr>
              <w:t>该课程所属基层教学组织（教研室、系）专家小组意见：（该课程是否适合硕士、博士研究生培养的需要？是否与本科生课程重复？是否有稳定的课程组和授课教师队伍？）</w:t>
            </w:r>
          </w:p>
          <w:p w:rsidR="002E12A7" w:rsidRPr="0058220F" w:rsidRDefault="002E12A7" w:rsidP="00637693">
            <w:pPr>
              <w:rPr>
                <w:rFonts w:cs="Times New Roman"/>
              </w:rPr>
            </w:pPr>
          </w:p>
          <w:p w:rsidR="002E12A7" w:rsidRDefault="002E12A7" w:rsidP="00637693">
            <w:pPr>
              <w:rPr>
                <w:rFonts w:cs="Times New Roman"/>
              </w:rPr>
            </w:pPr>
          </w:p>
          <w:p w:rsidR="002E12A7" w:rsidRDefault="002E12A7" w:rsidP="00637693">
            <w:pPr>
              <w:rPr>
                <w:rFonts w:cs="Times New Roman"/>
              </w:rPr>
            </w:pPr>
          </w:p>
          <w:p w:rsidR="002E12A7" w:rsidRDefault="002E12A7" w:rsidP="00637693">
            <w:pPr>
              <w:rPr>
                <w:rFonts w:cs="Times New Roman"/>
              </w:rPr>
            </w:pPr>
          </w:p>
          <w:p w:rsidR="002E12A7" w:rsidRDefault="002E12A7" w:rsidP="00637693">
            <w:pPr>
              <w:rPr>
                <w:rFonts w:cs="Times New Roman"/>
              </w:rPr>
            </w:pPr>
          </w:p>
          <w:p w:rsidR="002E12A7" w:rsidRDefault="002E12A7" w:rsidP="00637693">
            <w:pPr>
              <w:rPr>
                <w:rFonts w:cs="Times New Roman"/>
              </w:rPr>
            </w:pPr>
          </w:p>
          <w:p w:rsidR="002E12A7" w:rsidRPr="00630E20" w:rsidRDefault="002E12A7" w:rsidP="00637693">
            <w:pPr>
              <w:rPr>
                <w:rFonts w:cs="Times New Roman"/>
              </w:rPr>
            </w:pPr>
          </w:p>
          <w:p w:rsidR="002E12A7" w:rsidRDefault="002E12A7" w:rsidP="00637693">
            <w:pPr>
              <w:rPr>
                <w:rFonts w:cs="Times New Roman"/>
              </w:rPr>
            </w:pPr>
          </w:p>
          <w:p w:rsidR="002E12A7" w:rsidRDefault="002E12A7" w:rsidP="00637693">
            <w:pPr>
              <w:rPr>
                <w:rFonts w:cs="Times New Roman"/>
              </w:rPr>
            </w:pPr>
          </w:p>
          <w:p w:rsidR="002E12A7" w:rsidRDefault="002E12A7" w:rsidP="00637693">
            <w:pPr>
              <w:rPr>
                <w:rFonts w:cs="Times New Roman"/>
              </w:rPr>
            </w:pPr>
            <w:r>
              <w:rPr>
                <w:rFonts w:hint="eastAsia"/>
              </w:rPr>
              <w:t>专家组长</w:t>
            </w:r>
          </w:p>
          <w:p w:rsidR="002E12A7" w:rsidRDefault="002E12A7" w:rsidP="00637693">
            <w:pPr>
              <w:rPr>
                <w:rFonts w:cs="Times New Roman"/>
              </w:rPr>
            </w:pPr>
            <w:r>
              <w:rPr>
                <w:rFonts w:hint="eastAsia"/>
              </w:rPr>
              <w:t>专</w:t>
            </w:r>
            <w:r>
              <w:t xml:space="preserve">   </w:t>
            </w:r>
            <w:r>
              <w:rPr>
                <w:rFonts w:hint="eastAsia"/>
              </w:rPr>
              <w:t>家</w:t>
            </w:r>
            <w:r>
              <w:t xml:space="preserve">                                                      </w:t>
            </w:r>
            <w:r>
              <w:rPr>
                <w:rFonts w:hint="eastAsia"/>
              </w:rPr>
              <w:t>年</w:t>
            </w:r>
            <w:r>
              <w:t xml:space="preserve">     </w:t>
            </w:r>
            <w:r>
              <w:rPr>
                <w:rFonts w:hint="eastAsia"/>
              </w:rPr>
              <w:t>月</w:t>
            </w:r>
            <w:r>
              <w:t xml:space="preserve">      </w:t>
            </w:r>
            <w:r>
              <w:rPr>
                <w:rFonts w:hint="eastAsia"/>
              </w:rPr>
              <w:t>日</w:t>
            </w:r>
          </w:p>
        </w:tc>
      </w:tr>
    </w:tbl>
    <w:p w:rsidR="002E12A7" w:rsidRDefault="002E12A7" w:rsidP="00E51906">
      <w:pPr>
        <w:rPr>
          <w:rFonts w:cs="Times New Roman"/>
          <w:sz w:val="24"/>
          <w:szCs w:val="24"/>
        </w:rPr>
      </w:pPr>
    </w:p>
    <w:p w:rsidR="002E12A7" w:rsidRDefault="002E12A7">
      <w:pPr>
        <w:rPr>
          <w:rFonts w:cs="Times New Roman"/>
        </w:rPr>
      </w:pPr>
    </w:p>
    <w:sectPr w:rsidR="002E12A7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12A7" w:rsidRDefault="002E12A7" w:rsidP="00E5190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E12A7" w:rsidRDefault="002E12A7" w:rsidP="00E5190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12A7" w:rsidRDefault="002E12A7" w:rsidP="00E5190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E12A7" w:rsidRDefault="002E12A7" w:rsidP="00E5190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B30E2B"/>
    <w:multiLevelType w:val="hybridMultilevel"/>
    <w:tmpl w:val="6C00C0F0"/>
    <w:lvl w:ilvl="0" w:tplc="72BC0D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eastAsia="宋体" w:hint="default"/>
      </w:rPr>
    </w:lvl>
    <w:lvl w:ilvl="1" w:tplc="537C4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eastAsia="宋体" w:hint="default"/>
      </w:rPr>
    </w:lvl>
    <w:lvl w:ilvl="2" w:tplc="87EAC2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eastAsia="宋体" w:hint="default"/>
      </w:rPr>
    </w:lvl>
    <w:lvl w:ilvl="3" w:tplc="0A4EB22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eastAsia="宋体" w:hint="default"/>
      </w:rPr>
    </w:lvl>
    <w:lvl w:ilvl="4" w:tplc="E1E83C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eastAsia="宋体" w:hint="default"/>
      </w:rPr>
    </w:lvl>
    <w:lvl w:ilvl="5" w:tplc="CFD2367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eastAsia="宋体" w:hint="default"/>
      </w:rPr>
    </w:lvl>
    <w:lvl w:ilvl="6" w:tplc="E7F06CF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eastAsia="宋体" w:hint="default"/>
      </w:rPr>
    </w:lvl>
    <w:lvl w:ilvl="7" w:tplc="C4F8F55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eastAsia="宋体" w:hint="default"/>
      </w:rPr>
    </w:lvl>
    <w:lvl w:ilvl="8" w:tplc="1092084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eastAsia="宋体" w:hint="default"/>
      </w:rPr>
    </w:lvl>
  </w:abstractNum>
  <w:abstractNum w:abstractNumId="1">
    <w:nsid w:val="4DC65889"/>
    <w:multiLevelType w:val="hybridMultilevel"/>
    <w:tmpl w:val="A6B4B42C"/>
    <w:lvl w:ilvl="0" w:tplc="B0EE45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eastAsia="宋体" w:hint="default"/>
      </w:rPr>
    </w:lvl>
    <w:lvl w:ilvl="1" w:tplc="957634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eastAsia="宋体" w:hint="default"/>
      </w:rPr>
    </w:lvl>
    <w:lvl w:ilvl="2" w:tplc="050CDA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eastAsia="宋体" w:hint="default"/>
      </w:rPr>
    </w:lvl>
    <w:lvl w:ilvl="3" w:tplc="08CCDAC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eastAsia="宋体" w:hint="default"/>
      </w:rPr>
    </w:lvl>
    <w:lvl w:ilvl="4" w:tplc="77E654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eastAsia="宋体" w:hint="default"/>
      </w:rPr>
    </w:lvl>
    <w:lvl w:ilvl="5" w:tplc="B7B8892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eastAsia="宋体" w:hint="default"/>
      </w:rPr>
    </w:lvl>
    <w:lvl w:ilvl="6" w:tplc="29BEDB6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eastAsia="宋体" w:hint="default"/>
      </w:rPr>
    </w:lvl>
    <w:lvl w:ilvl="7" w:tplc="BDE44F4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eastAsia="宋体" w:hint="default"/>
      </w:rPr>
    </w:lvl>
    <w:lvl w:ilvl="8" w:tplc="CA76C73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eastAsia="宋体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1906"/>
    <w:rsid w:val="001039A7"/>
    <w:rsid w:val="0012196A"/>
    <w:rsid w:val="001B0DF2"/>
    <w:rsid w:val="001F15D1"/>
    <w:rsid w:val="00215D22"/>
    <w:rsid w:val="002E12A7"/>
    <w:rsid w:val="003160A9"/>
    <w:rsid w:val="00385EB6"/>
    <w:rsid w:val="003C7F76"/>
    <w:rsid w:val="003E0A31"/>
    <w:rsid w:val="00402545"/>
    <w:rsid w:val="004253C6"/>
    <w:rsid w:val="00466248"/>
    <w:rsid w:val="00484825"/>
    <w:rsid w:val="0054287F"/>
    <w:rsid w:val="0054346F"/>
    <w:rsid w:val="0058220F"/>
    <w:rsid w:val="005F21BA"/>
    <w:rsid w:val="00630E20"/>
    <w:rsid w:val="00637693"/>
    <w:rsid w:val="00655C13"/>
    <w:rsid w:val="006D3D8A"/>
    <w:rsid w:val="006E22CD"/>
    <w:rsid w:val="007236F1"/>
    <w:rsid w:val="007F167F"/>
    <w:rsid w:val="008D13C1"/>
    <w:rsid w:val="00967CAC"/>
    <w:rsid w:val="009B14DF"/>
    <w:rsid w:val="009B4CB3"/>
    <w:rsid w:val="009C044E"/>
    <w:rsid w:val="009C4B6E"/>
    <w:rsid w:val="00A0305A"/>
    <w:rsid w:val="00AA75B4"/>
    <w:rsid w:val="00AF3D15"/>
    <w:rsid w:val="00B65AB6"/>
    <w:rsid w:val="00C07AB9"/>
    <w:rsid w:val="00C37EC1"/>
    <w:rsid w:val="00C56E07"/>
    <w:rsid w:val="00C656D6"/>
    <w:rsid w:val="00CA665A"/>
    <w:rsid w:val="00CA6F44"/>
    <w:rsid w:val="00D23463"/>
    <w:rsid w:val="00D444CA"/>
    <w:rsid w:val="00D75424"/>
    <w:rsid w:val="00D7727B"/>
    <w:rsid w:val="00D8597A"/>
    <w:rsid w:val="00DA0DA0"/>
    <w:rsid w:val="00DC2AAA"/>
    <w:rsid w:val="00DC48B3"/>
    <w:rsid w:val="00E37E88"/>
    <w:rsid w:val="00E4636F"/>
    <w:rsid w:val="00E51906"/>
    <w:rsid w:val="00EA11D0"/>
    <w:rsid w:val="00EA281B"/>
    <w:rsid w:val="00EA3256"/>
    <w:rsid w:val="00EF6DB6"/>
    <w:rsid w:val="00F06713"/>
    <w:rsid w:val="00F10B0E"/>
    <w:rsid w:val="00F30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906"/>
    <w:pPr>
      <w:widowControl w:val="0"/>
      <w:jc w:val="both"/>
    </w:pPr>
    <w:rPr>
      <w:rFonts w:ascii="宋体" w:hAnsi="宋体" w:cs="宋体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51906"/>
    <w:pPr>
      <w:keepNext/>
      <w:keepLines/>
      <w:spacing w:before="340" w:after="330" w:line="240" w:lineRule="atLeast"/>
      <w:jc w:val="center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51906"/>
    <w:rPr>
      <w:rFonts w:ascii="Times New Roman" w:eastAsia="宋体" w:hAnsi="Times New Roman" w:cs="Times New Roman"/>
      <w:b/>
      <w:bCs/>
      <w:kern w:val="44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51906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51906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51906"/>
    <w:rPr>
      <w:sz w:val="18"/>
      <w:szCs w:val="18"/>
    </w:rPr>
  </w:style>
  <w:style w:type="character" w:customStyle="1" w:styleId="st1">
    <w:name w:val="st1"/>
    <w:basedOn w:val="DefaultParagraphFont"/>
    <w:uiPriority w:val="99"/>
    <w:rsid w:val="006E22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6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7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3</Pages>
  <Words>207</Words>
  <Characters>1181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附3</dc:title>
  <dc:subject/>
  <dc:creator>微软用户</dc:creator>
  <cp:keywords/>
  <dc:description/>
  <cp:lastModifiedBy>yjs-01</cp:lastModifiedBy>
  <cp:revision>9</cp:revision>
  <dcterms:created xsi:type="dcterms:W3CDTF">2015-06-04T13:56:00Z</dcterms:created>
  <dcterms:modified xsi:type="dcterms:W3CDTF">2015-06-12T02:42:00Z</dcterms:modified>
</cp:coreProperties>
</file>