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271" w:rsidRDefault="00E65F01" w:rsidP="004D77B7">
      <w:pPr>
        <w:pStyle w:val="1"/>
        <w:spacing w:before="0" w:after="0"/>
        <w:rPr>
          <w:sz w:val="28"/>
          <w:szCs w:val="28"/>
        </w:rPr>
      </w:pPr>
      <w:r>
        <w:rPr>
          <w:rFonts w:hint="eastAsia"/>
          <w:sz w:val="28"/>
          <w:szCs w:val="28"/>
          <w:u w:val="single"/>
        </w:rPr>
        <w:t>水电与数字化工程</w:t>
      </w:r>
      <w:r>
        <w:rPr>
          <w:rFonts w:hint="eastAsia"/>
          <w:sz w:val="28"/>
          <w:szCs w:val="28"/>
        </w:rPr>
        <w:t xml:space="preserve"> </w:t>
      </w:r>
      <w:r>
        <w:rPr>
          <w:rFonts w:hint="eastAsia"/>
          <w:sz w:val="28"/>
          <w:szCs w:val="28"/>
        </w:rPr>
        <w:t>学院</w:t>
      </w:r>
      <w:r>
        <w:rPr>
          <w:rFonts w:hint="eastAsia"/>
          <w:sz w:val="28"/>
          <w:szCs w:val="28"/>
          <w:u w:val="single"/>
        </w:rPr>
        <w:t>硕士</w:t>
      </w:r>
      <w:r>
        <w:rPr>
          <w:rFonts w:hint="eastAsia"/>
          <w:sz w:val="28"/>
          <w:szCs w:val="28"/>
        </w:rPr>
        <w:t xml:space="preserve"> </w:t>
      </w:r>
      <w:r>
        <w:rPr>
          <w:rFonts w:hint="eastAsia"/>
          <w:sz w:val="28"/>
          <w:szCs w:val="28"/>
        </w:rPr>
        <w:t>研究生课程简介</w:t>
      </w:r>
    </w:p>
    <w:tbl>
      <w:tblPr>
        <w:tblW w:w="8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1"/>
        <w:gridCol w:w="710"/>
        <w:gridCol w:w="506"/>
        <w:gridCol w:w="917"/>
        <w:gridCol w:w="343"/>
        <w:gridCol w:w="1080"/>
        <w:gridCol w:w="181"/>
        <w:gridCol w:w="539"/>
        <w:gridCol w:w="2124"/>
      </w:tblGrid>
      <w:tr w:rsidR="009E3271">
        <w:tc>
          <w:tcPr>
            <w:tcW w:w="5868" w:type="dxa"/>
            <w:gridSpan w:val="7"/>
          </w:tcPr>
          <w:p w:rsidR="009E3271" w:rsidRDefault="00E65F01">
            <w:pPr>
              <w:spacing w:line="360" w:lineRule="auto"/>
              <w:rPr>
                <w:sz w:val="24"/>
              </w:rPr>
            </w:pPr>
            <w:r>
              <w:rPr>
                <w:rFonts w:hint="eastAsia"/>
                <w:sz w:val="24"/>
              </w:rPr>
              <w:t>课程名称：</w:t>
            </w:r>
            <w:r w:rsidR="0031322B">
              <w:rPr>
                <w:rFonts w:hint="eastAsia"/>
                <w:sz w:val="24"/>
              </w:rPr>
              <w:t>水利水电工程安全监测</w:t>
            </w:r>
          </w:p>
        </w:tc>
        <w:tc>
          <w:tcPr>
            <w:tcW w:w="2663" w:type="dxa"/>
            <w:gridSpan w:val="2"/>
          </w:tcPr>
          <w:p w:rsidR="009E3271" w:rsidRDefault="00E65F01">
            <w:pPr>
              <w:spacing w:line="360" w:lineRule="auto"/>
              <w:rPr>
                <w:sz w:val="24"/>
              </w:rPr>
            </w:pPr>
            <w:r>
              <w:rPr>
                <w:rFonts w:hint="eastAsia"/>
                <w:sz w:val="24"/>
              </w:rPr>
              <w:t>课程代码：</w:t>
            </w:r>
          </w:p>
        </w:tc>
      </w:tr>
      <w:tr w:rsidR="009E3271">
        <w:tc>
          <w:tcPr>
            <w:tcW w:w="8531" w:type="dxa"/>
            <w:gridSpan w:val="9"/>
          </w:tcPr>
          <w:p w:rsidR="009E3271" w:rsidRDefault="00E65F01" w:rsidP="0031322B">
            <w:pPr>
              <w:spacing w:line="360" w:lineRule="auto"/>
              <w:rPr>
                <w:sz w:val="24"/>
              </w:rPr>
            </w:pPr>
            <w:r>
              <w:rPr>
                <w:rFonts w:hint="eastAsia"/>
                <w:sz w:val="24"/>
              </w:rPr>
              <w:t>英文名称：</w:t>
            </w:r>
            <w:r w:rsidR="0031322B">
              <w:rPr>
                <w:rFonts w:hint="eastAsia"/>
                <w:sz w:val="24"/>
              </w:rPr>
              <w:t>S</w:t>
            </w:r>
            <w:r w:rsidR="0031322B" w:rsidRPr="0031322B">
              <w:rPr>
                <w:sz w:val="24"/>
              </w:rPr>
              <w:t xml:space="preserve">afety </w:t>
            </w:r>
            <w:r w:rsidR="0031322B">
              <w:rPr>
                <w:rFonts w:hint="eastAsia"/>
                <w:sz w:val="24"/>
              </w:rPr>
              <w:t>M</w:t>
            </w:r>
            <w:r w:rsidR="0031322B" w:rsidRPr="0031322B">
              <w:rPr>
                <w:sz w:val="24"/>
              </w:rPr>
              <w:t>onitoring</w:t>
            </w:r>
            <w:r w:rsidR="0031322B">
              <w:rPr>
                <w:rFonts w:hint="eastAsia"/>
                <w:sz w:val="24"/>
              </w:rPr>
              <w:t xml:space="preserve"> of </w:t>
            </w:r>
            <w:r w:rsidR="0031322B" w:rsidRPr="0031322B">
              <w:rPr>
                <w:sz w:val="24"/>
              </w:rPr>
              <w:t xml:space="preserve">Hydraulic </w:t>
            </w:r>
            <w:r w:rsidR="0031322B">
              <w:rPr>
                <w:rFonts w:hint="eastAsia"/>
                <w:sz w:val="24"/>
              </w:rPr>
              <w:t>S</w:t>
            </w:r>
            <w:r w:rsidR="0031322B" w:rsidRPr="0031322B">
              <w:rPr>
                <w:sz w:val="24"/>
              </w:rPr>
              <w:t>tructures</w:t>
            </w:r>
          </w:p>
        </w:tc>
      </w:tr>
      <w:tr w:rsidR="009E3271">
        <w:tc>
          <w:tcPr>
            <w:tcW w:w="8531" w:type="dxa"/>
            <w:gridSpan w:val="9"/>
          </w:tcPr>
          <w:p w:rsidR="009E3271" w:rsidRDefault="00E65F01" w:rsidP="0031322B">
            <w:pPr>
              <w:spacing w:line="360" w:lineRule="auto"/>
              <w:rPr>
                <w:sz w:val="24"/>
              </w:rPr>
            </w:pPr>
            <w:r>
              <w:rPr>
                <w:rFonts w:hint="eastAsia"/>
                <w:sz w:val="24"/>
              </w:rPr>
              <w:t>课程类型：</w:t>
            </w:r>
            <w:r>
              <w:rPr>
                <w:rFonts w:hint="eastAsia"/>
                <w:sz w:val="24"/>
                <w:szCs w:val="24"/>
              </w:rPr>
              <w:t>□</w:t>
            </w:r>
            <w:r>
              <w:rPr>
                <w:rFonts w:hint="eastAsia"/>
                <w:sz w:val="24"/>
              </w:rPr>
              <w:t>高水平课程  国际化课程</w:t>
            </w:r>
            <w:r w:rsidR="0031322B">
              <w:rPr>
                <w:rFonts w:hint="eastAsia"/>
                <w:sz w:val="24"/>
              </w:rPr>
              <w:t xml:space="preserve"> </w:t>
            </w:r>
            <w:r w:rsidR="0031322B">
              <w:rPr>
                <w:rFonts w:hint="eastAsia"/>
                <w:sz w:val="24"/>
                <w:szCs w:val="24"/>
              </w:rPr>
              <w:t>□</w:t>
            </w:r>
            <w:r>
              <w:rPr>
                <w:rFonts w:hint="eastAsia"/>
                <w:sz w:val="24"/>
                <w:szCs w:val="24"/>
              </w:rPr>
              <w:t xml:space="preserve">高水平国际化课程  </w:t>
            </w:r>
            <w:r w:rsidR="0031322B" w:rsidRPr="004A0054">
              <w:rPr>
                <w:rFonts w:hint="eastAsia"/>
                <w:sz w:val="18"/>
                <w:szCs w:val="18"/>
                <w:bdr w:val="single" w:sz="4" w:space="0" w:color="auto"/>
              </w:rPr>
              <w:t>√</w:t>
            </w:r>
            <w:r>
              <w:rPr>
                <w:rFonts w:hint="eastAsia"/>
                <w:sz w:val="24"/>
                <w:szCs w:val="24"/>
              </w:rPr>
              <w:t>一般课程</w:t>
            </w:r>
          </w:p>
        </w:tc>
      </w:tr>
      <w:tr w:rsidR="009E3271">
        <w:tc>
          <w:tcPr>
            <w:tcW w:w="8531" w:type="dxa"/>
            <w:gridSpan w:val="9"/>
          </w:tcPr>
          <w:p w:rsidR="009E3271" w:rsidRDefault="00E65F01">
            <w:pPr>
              <w:spacing w:line="360" w:lineRule="auto"/>
              <w:rPr>
                <w:sz w:val="24"/>
              </w:rPr>
            </w:pPr>
            <w:r>
              <w:rPr>
                <w:rFonts w:hint="eastAsia"/>
                <w:sz w:val="24"/>
              </w:rPr>
              <w:t>课程类别：</w:t>
            </w:r>
            <w:r w:rsidR="004D77B7" w:rsidRPr="004A0054">
              <w:rPr>
                <w:rFonts w:hint="eastAsia"/>
                <w:sz w:val="18"/>
                <w:szCs w:val="18"/>
                <w:bdr w:val="single" w:sz="4" w:space="0" w:color="auto"/>
              </w:rPr>
              <w:t>√</w:t>
            </w:r>
            <w:r>
              <w:rPr>
                <w:rFonts w:hint="eastAsia"/>
                <w:sz w:val="24"/>
                <w:szCs w:val="24"/>
              </w:rPr>
              <w:t>一级学科基础</w:t>
            </w:r>
            <w:r>
              <w:rPr>
                <w:rFonts w:hint="eastAsia"/>
                <w:sz w:val="24"/>
              </w:rPr>
              <w:t xml:space="preserve">程  </w:t>
            </w:r>
            <w:r>
              <w:rPr>
                <w:rFonts w:hint="eastAsia"/>
                <w:sz w:val="24"/>
                <w:szCs w:val="24"/>
              </w:rPr>
              <w:t>□二级学科基础</w:t>
            </w:r>
            <w:r>
              <w:rPr>
                <w:rFonts w:hint="eastAsia"/>
                <w:sz w:val="24"/>
              </w:rPr>
              <w:t xml:space="preserve">课程  </w:t>
            </w:r>
            <w:r>
              <w:rPr>
                <w:rFonts w:hint="eastAsia"/>
                <w:sz w:val="24"/>
                <w:szCs w:val="24"/>
              </w:rPr>
              <w:t>□专业课程</w:t>
            </w:r>
          </w:p>
        </w:tc>
      </w:tr>
      <w:tr w:rsidR="009E3271">
        <w:tc>
          <w:tcPr>
            <w:tcW w:w="8531" w:type="dxa"/>
            <w:gridSpan w:val="9"/>
          </w:tcPr>
          <w:p w:rsidR="009E3271" w:rsidRDefault="00E65F01">
            <w:pPr>
              <w:spacing w:line="360" w:lineRule="auto"/>
              <w:rPr>
                <w:sz w:val="24"/>
              </w:rPr>
            </w:pPr>
            <w:r>
              <w:rPr>
                <w:rFonts w:hint="eastAsia"/>
                <w:sz w:val="24"/>
              </w:rPr>
              <w:t xml:space="preserve">考核方式： </w:t>
            </w:r>
            <w:r w:rsidR="004D77B7">
              <w:rPr>
                <w:rFonts w:hint="eastAsia"/>
                <w:sz w:val="24"/>
              </w:rPr>
              <w:t>考试</w:t>
            </w:r>
          </w:p>
        </w:tc>
      </w:tr>
      <w:tr w:rsidR="009E3271">
        <w:tc>
          <w:tcPr>
            <w:tcW w:w="4264" w:type="dxa"/>
            <w:gridSpan w:val="4"/>
          </w:tcPr>
          <w:p w:rsidR="009E3271" w:rsidRDefault="00E65F01">
            <w:pPr>
              <w:spacing w:line="360" w:lineRule="auto"/>
              <w:rPr>
                <w:sz w:val="24"/>
              </w:rPr>
            </w:pPr>
            <w:r>
              <w:rPr>
                <w:rFonts w:hint="eastAsia"/>
                <w:sz w:val="24"/>
              </w:rPr>
              <w:t xml:space="preserve"> 教学方式：</w:t>
            </w:r>
            <w:r w:rsidR="004D77B7">
              <w:rPr>
                <w:rFonts w:hint="eastAsia"/>
                <w:sz w:val="24"/>
              </w:rPr>
              <w:t>讲授</w:t>
            </w:r>
          </w:p>
        </w:tc>
        <w:tc>
          <w:tcPr>
            <w:tcW w:w="4267" w:type="dxa"/>
            <w:gridSpan w:val="5"/>
          </w:tcPr>
          <w:p w:rsidR="009E3271" w:rsidRDefault="00E65F01">
            <w:pPr>
              <w:spacing w:line="360" w:lineRule="auto"/>
              <w:rPr>
                <w:sz w:val="24"/>
              </w:rPr>
            </w:pPr>
            <w:r>
              <w:rPr>
                <w:rFonts w:hint="eastAsia"/>
                <w:sz w:val="24"/>
              </w:rPr>
              <w:t xml:space="preserve">适用层次： </w:t>
            </w:r>
            <w:r>
              <w:rPr>
                <w:rFonts w:hint="eastAsia"/>
                <w:sz w:val="24"/>
                <w:szCs w:val="24"/>
              </w:rPr>
              <w:t xml:space="preserve">硕士 </w:t>
            </w:r>
            <w:r w:rsidR="0031322B" w:rsidRPr="004A0054">
              <w:rPr>
                <w:rFonts w:hint="eastAsia"/>
                <w:sz w:val="18"/>
                <w:szCs w:val="18"/>
                <w:bdr w:val="single" w:sz="4" w:space="0" w:color="auto"/>
              </w:rPr>
              <w:t>√</w:t>
            </w:r>
            <w:r>
              <w:rPr>
                <w:rFonts w:hint="eastAsia"/>
                <w:sz w:val="24"/>
                <w:szCs w:val="24"/>
              </w:rPr>
              <w:t xml:space="preserve">      博士 □</w:t>
            </w:r>
          </w:p>
        </w:tc>
      </w:tr>
      <w:tr w:rsidR="009E3271">
        <w:tc>
          <w:tcPr>
            <w:tcW w:w="2841" w:type="dxa"/>
            <w:gridSpan w:val="2"/>
          </w:tcPr>
          <w:p w:rsidR="009E3271" w:rsidRDefault="00E65F01" w:rsidP="0031322B">
            <w:pPr>
              <w:spacing w:line="360" w:lineRule="auto"/>
              <w:rPr>
                <w:sz w:val="24"/>
              </w:rPr>
            </w:pPr>
            <w:r>
              <w:rPr>
                <w:rFonts w:hint="eastAsia"/>
                <w:sz w:val="24"/>
              </w:rPr>
              <w:t>开课学期：</w:t>
            </w:r>
            <w:r w:rsidR="0031322B">
              <w:rPr>
                <w:rFonts w:hint="eastAsia"/>
                <w:sz w:val="24"/>
              </w:rPr>
              <w:t>秋</w:t>
            </w:r>
            <w:r w:rsidR="004D77B7">
              <w:rPr>
                <w:rFonts w:hint="eastAsia"/>
                <w:sz w:val="24"/>
              </w:rPr>
              <w:t>季</w:t>
            </w:r>
            <w:r>
              <w:rPr>
                <w:rFonts w:hint="eastAsia"/>
                <w:sz w:val="24"/>
              </w:rPr>
              <w:t xml:space="preserve">           </w:t>
            </w:r>
          </w:p>
        </w:tc>
        <w:tc>
          <w:tcPr>
            <w:tcW w:w="3566" w:type="dxa"/>
            <w:gridSpan w:val="6"/>
          </w:tcPr>
          <w:p w:rsidR="009E3271" w:rsidRDefault="00E65F01" w:rsidP="004D77B7">
            <w:pPr>
              <w:spacing w:line="360" w:lineRule="auto"/>
              <w:rPr>
                <w:sz w:val="24"/>
              </w:rPr>
            </w:pPr>
            <w:r>
              <w:rPr>
                <w:rFonts w:hint="eastAsia"/>
                <w:sz w:val="24"/>
              </w:rPr>
              <w:t xml:space="preserve">总学时/讲授学时： </w:t>
            </w:r>
            <w:r w:rsidR="004D77B7">
              <w:rPr>
                <w:rFonts w:hint="eastAsia"/>
                <w:sz w:val="24"/>
              </w:rPr>
              <w:t>32</w:t>
            </w:r>
            <w:r>
              <w:rPr>
                <w:rFonts w:hint="eastAsia"/>
                <w:sz w:val="24"/>
              </w:rPr>
              <w:t xml:space="preserve">        </w:t>
            </w:r>
          </w:p>
        </w:tc>
        <w:tc>
          <w:tcPr>
            <w:tcW w:w="2124" w:type="dxa"/>
          </w:tcPr>
          <w:p w:rsidR="009E3271" w:rsidRDefault="00E65F01">
            <w:pPr>
              <w:spacing w:line="360" w:lineRule="auto"/>
              <w:rPr>
                <w:sz w:val="24"/>
              </w:rPr>
            </w:pPr>
            <w:r>
              <w:rPr>
                <w:rFonts w:hint="eastAsia"/>
                <w:sz w:val="24"/>
              </w:rPr>
              <w:t>学分：</w:t>
            </w:r>
            <w:r w:rsidR="004D77B7">
              <w:rPr>
                <w:rFonts w:hint="eastAsia"/>
                <w:sz w:val="24"/>
              </w:rPr>
              <w:t>2</w:t>
            </w:r>
          </w:p>
        </w:tc>
      </w:tr>
      <w:tr w:rsidR="009E3271">
        <w:tc>
          <w:tcPr>
            <w:tcW w:w="8531" w:type="dxa"/>
            <w:gridSpan w:val="9"/>
          </w:tcPr>
          <w:p w:rsidR="009E3271" w:rsidRDefault="00E65F01" w:rsidP="0031322B">
            <w:pPr>
              <w:spacing w:line="360" w:lineRule="auto"/>
              <w:rPr>
                <w:sz w:val="24"/>
              </w:rPr>
            </w:pPr>
            <w:r>
              <w:rPr>
                <w:rFonts w:hint="eastAsia"/>
                <w:sz w:val="24"/>
              </w:rPr>
              <w:t>适用专业：</w:t>
            </w:r>
            <w:r w:rsidR="0031322B">
              <w:rPr>
                <w:rFonts w:hint="eastAsia"/>
                <w:sz w:val="24"/>
              </w:rPr>
              <w:t>水工建筑物（或水利</w:t>
            </w:r>
            <w:r w:rsidR="00840C89">
              <w:rPr>
                <w:rFonts w:hint="eastAsia"/>
                <w:sz w:val="24"/>
              </w:rPr>
              <w:t>（</w:t>
            </w:r>
            <w:r w:rsidR="0031322B">
              <w:rPr>
                <w:rFonts w:hint="eastAsia"/>
                <w:sz w:val="24"/>
              </w:rPr>
              <w:t>水电</w:t>
            </w:r>
            <w:r w:rsidR="00840C89">
              <w:rPr>
                <w:rFonts w:hint="eastAsia"/>
                <w:sz w:val="24"/>
              </w:rPr>
              <w:t>）</w:t>
            </w:r>
            <w:r w:rsidR="0031322B">
              <w:rPr>
                <w:rFonts w:hint="eastAsia"/>
                <w:sz w:val="24"/>
              </w:rPr>
              <w:t>工程概论</w:t>
            </w:r>
            <w:r w:rsidR="00840C89">
              <w:rPr>
                <w:rFonts w:hint="eastAsia"/>
                <w:sz w:val="24"/>
              </w:rPr>
              <w:t>，或水电站</w:t>
            </w:r>
            <w:r w:rsidR="0031322B">
              <w:rPr>
                <w:rFonts w:hint="eastAsia"/>
                <w:sz w:val="24"/>
              </w:rPr>
              <w:t>）</w:t>
            </w:r>
          </w:p>
        </w:tc>
      </w:tr>
      <w:tr w:rsidR="009E3271">
        <w:trPr>
          <w:trHeight w:val="388"/>
        </w:trPr>
        <w:tc>
          <w:tcPr>
            <w:tcW w:w="2131" w:type="dxa"/>
          </w:tcPr>
          <w:p w:rsidR="009E3271" w:rsidRDefault="00E65F01">
            <w:pPr>
              <w:spacing w:line="360" w:lineRule="auto"/>
              <w:jc w:val="center"/>
              <w:rPr>
                <w:sz w:val="24"/>
              </w:rPr>
            </w:pPr>
            <w:r>
              <w:rPr>
                <w:rFonts w:hint="eastAsia"/>
                <w:sz w:val="24"/>
              </w:rPr>
              <w:t>课程组教师姓名</w:t>
            </w:r>
          </w:p>
        </w:tc>
        <w:tc>
          <w:tcPr>
            <w:tcW w:w="1216" w:type="dxa"/>
            <w:gridSpan w:val="2"/>
          </w:tcPr>
          <w:p w:rsidR="009E3271" w:rsidRDefault="00E65F01">
            <w:pPr>
              <w:spacing w:line="360" w:lineRule="auto"/>
              <w:jc w:val="center"/>
              <w:rPr>
                <w:sz w:val="24"/>
              </w:rPr>
            </w:pPr>
            <w:r>
              <w:rPr>
                <w:rFonts w:hint="eastAsia"/>
                <w:sz w:val="24"/>
              </w:rPr>
              <w:t>职  称</w:t>
            </w:r>
          </w:p>
        </w:tc>
        <w:tc>
          <w:tcPr>
            <w:tcW w:w="1260" w:type="dxa"/>
            <w:gridSpan w:val="2"/>
          </w:tcPr>
          <w:p w:rsidR="009E3271" w:rsidRDefault="00E65F01">
            <w:pPr>
              <w:spacing w:line="360" w:lineRule="auto"/>
              <w:jc w:val="center"/>
              <w:rPr>
                <w:sz w:val="24"/>
              </w:rPr>
            </w:pPr>
            <w:r>
              <w:rPr>
                <w:rFonts w:hint="eastAsia"/>
                <w:sz w:val="24"/>
              </w:rPr>
              <w:t>专  业</w:t>
            </w:r>
          </w:p>
        </w:tc>
        <w:tc>
          <w:tcPr>
            <w:tcW w:w="1080" w:type="dxa"/>
          </w:tcPr>
          <w:p w:rsidR="009E3271" w:rsidRDefault="00E65F01">
            <w:pPr>
              <w:spacing w:line="360" w:lineRule="auto"/>
              <w:jc w:val="center"/>
              <w:rPr>
                <w:sz w:val="24"/>
              </w:rPr>
            </w:pPr>
            <w:r>
              <w:rPr>
                <w:rFonts w:hint="eastAsia"/>
                <w:sz w:val="24"/>
              </w:rPr>
              <w:t>年  龄</w:t>
            </w:r>
          </w:p>
        </w:tc>
        <w:tc>
          <w:tcPr>
            <w:tcW w:w="2844" w:type="dxa"/>
            <w:gridSpan w:val="3"/>
          </w:tcPr>
          <w:p w:rsidR="009E3271" w:rsidRDefault="00E65F01">
            <w:pPr>
              <w:spacing w:line="360" w:lineRule="auto"/>
              <w:jc w:val="center"/>
              <w:rPr>
                <w:sz w:val="24"/>
              </w:rPr>
            </w:pPr>
            <w:r>
              <w:rPr>
                <w:rFonts w:hint="eastAsia"/>
                <w:sz w:val="24"/>
              </w:rPr>
              <w:t>学术专长</w:t>
            </w:r>
          </w:p>
        </w:tc>
      </w:tr>
      <w:tr w:rsidR="009E3271">
        <w:trPr>
          <w:trHeight w:val="388"/>
        </w:trPr>
        <w:tc>
          <w:tcPr>
            <w:tcW w:w="2131" w:type="dxa"/>
          </w:tcPr>
          <w:p w:rsidR="009E3271" w:rsidRDefault="004D77B7">
            <w:pPr>
              <w:spacing w:line="360" w:lineRule="auto"/>
              <w:jc w:val="center"/>
              <w:rPr>
                <w:sz w:val="24"/>
              </w:rPr>
            </w:pPr>
            <w:r>
              <w:rPr>
                <w:rFonts w:hint="eastAsia"/>
                <w:sz w:val="24"/>
              </w:rPr>
              <w:t>徐学军</w:t>
            </w:r>
          </w:p>
        </w:tc>
        <w:tc>
          <w:tcPr>
            <w:tcW w:w="1216" w:type="dxa"/>
            <w:gridSpan w:val="2"/>
          </w:tcPr>
          <w:p w:rsidR="009E3271" w:rsidRDefault="004D77B7">
            <w:pPr>
              <w:spacing w:line="360" w:lineRule="auto"/>
              <w:jc w:val="center"/>
              <w:rPr>
                <w:sz w:val="24"/>
              </w:rPr>
            </w:pPr>
            <w:r>
              <w:rPr>
                <w:rFonts w:hint="eastAsia"/>
                <w:sz w:val="24"/>
              </w:rPr>
              <w:t>副教授</w:t>
            </w:r>
          </w:p>
        </w:tc>
        <w:tc>
          <w:tcPr>
            <w:tcW w:w="1260" w:type="dxa"/>
            <w:gridSpan w:val="2"/>
          </w:tcPr>
          <w:p w:rsidR="009E3271" w:rsidRDefault="004D77B7" w:rsidP="004D77B7">
            <w:pPr>
              <w:jc w:val="center"/>
              <w:rPr>
                <w:sz w:val="24"/>
              </w:rPr>
            </w:pPr>
            <w:r>
              <w:rPr>
                <w:rFonts w:hint="eastAsia"/>
                <w:sz w:val="24"/>
              </w:rPr>
              <w:t>水利水电工程</w:t>
            </w:r>
          </w:p>
        </w:tc>
        <w:tc>
          <w:tcPr>
            <w:tcW w:w="1080" w:type="dxa"/>
          </w:tcPr>
          <w:p w:rsidR="009E3271" w:rsidRDefault="004D77B7">
            <w:pPr>
              <w:spacing w:line="360" w:lineRule="auto"/>
              <w:jc w:val="center"/>
              <w:rPr>
                <w:sz w:val="24"/>
              </w:rPr>
            </w:pPr>
            <w:r>
              <w:rPr>
                <w:rFonts w:hint="eastAsia"/>
                <w:sz w:val="24"/>
              </w:rPr>
              <w:t>51</w:t>
            </w:r>
          </w:p>
        </w:tc>
        <w:tc>
          <w:tcPr>
            <w:tcW w:w="2844" w:type="dxa"/>
            <w:gridSpan w:val="3"/>
          </w:tcPr>
          <w:p w:rsidR="009E3271" w:rsidRDefault="004D77B7">
            <w:pPr>
              <w:spacing w:line="360" w:lineRule="auto"/>
              <w:jc w:val="center"/>
              <w:rPr>
                <w:sz w:val="24"/>
              </w:rPr>
            </w:pPr>
            <w:r>
              <w:rPr>
                <w:rFonts w:hint="eastAsia"/>
                <w:sz w:val="24"/>
              </w:rPr>
              <w:t>水利工程建模分析</w:t>
            </w:r>
          </w:p>
        </w:tc>
      </w:tr>
      <w:tr w:rsidR="009E3271" w:rsidTr="00B871BA">
        <w:trPr>
          <w:trHeight w:val="6936"/>
        </w:trPr>
        <w:tc>
          <w:tcPr>
            <w:tcW w:w="8531" w:type="dxa"/>
            <w:gridSpan w:val="9"/>
          </w:tcPr>
          <w:p w:rsidR="009E3271" w:rsidRDefault="00E65F01">
            <w:pPr>
              <w:rPr>
                <w:sz w:val="24"/>
                <w:szCs w:val="24"/>
              </w:rPr>
            </w:pPr>
            <w:r>
              <w:rPr>
                <w:rFonts w:hint="eastAsia"/>
                <w:sz w:val="24"/>
                <w:szCs w:val="24"/>
              </w:rPr>
              <w:t>课程教学大纲：</w:t>
            </w:r>
          </w:p>
          <w:p w:rsidR="004D77B7" w:rsidRDefault="004D77B7" w:rsidP="004D77B7">
            <w:pPr>
              <w:spacing w:line="360" w:lineRule="auto"/>
              <w:ind w:firstLineChars="100" w:firstLine="280"/>
              <w:rPr>
                <w:rFonts w:ascii="黑体" w:eastAsia="黑体"/>
                <w:sz w:val="28"/>
                <w:szCs w:val="28"/>
              </w:rPr>
            </w:pPr>
            <w:r w:rsidRPr="003B577B">
              <w:rPr>
                <w:rFonts w:ascii="黑体" w:eastAsia="黑体" w:hint="eastAsia"/>
                <w:sz w:val="28"/>
                <w:szCs w:val="28"/>
              </w:rPr>
              <w:t>课程教学目标：</w:t>
            </w:r>
          </w:p>
          <w:p w:rsidR="004D77B7" w:rsidRDefault="0031322B" w:rsidP="0031322B">
            <w:pPr>
              <w:spacing w:line="360" w:lineRule="auto"/>
              <w:ind w:firstLineChars="200" w:firstLine="480"/>
              <w:rPr>
                <w:sz w:val="24"/>
              </w:rPr>
            </w:pPr>
            <w:r>
              <w:rPr>
                <w:rFonts w:hint="eastAsia"/>
                <w:sz w:val="24"/>
              </w:rPr>
              <w:t>使受众在学习水利水电工程尤其是水电站水工建筑物安全监测基本内容与方法的基础上，掌握水工建筑物安全监测方案设计、监测仪器选型与布局及埋设、监测实施与数据处理技术、监测自动化与信息系统、安全监测建模分析与综合评价等技术。</w:t>
            </w:r>
          </w:p>
          <w:p w:rsidR="004D77B7" w:rsidRPr="003B577B" w:rsidRDefault="004D77B7" w:rsidP="004D77B7">
            <w:pPr>
              <w:spacing w:line="360" w:lineRule="auto"/>
              <w:ind w:firstLineChars="100" w:firstLine="280"/>
              <w:rPr>
                <w:rFonts w:ascii="黑体" w:eastAsia="黑体"/>
                <w:sz w:val="28"/>
                <w:szCs w:val="28"/>
              </w:rPr>
            </w:pPr>
            <w:r>
              <w:rPr>
                <w:rFonts w:ascii="黑体" w:eastAsia="黑体" w:hint="eastAsia"/>
                <w:sz w:val="28"/>
                <w:szCs w:val="28"/>
              </w:rPr>
              <w:t>教学内容与学时分配</w:t>
            </w:r>
            <w:r w:rsidRPr="003B577B">
              <w:rPr>
                <w:rFonts w:ascii="黑体" w:eastAsia="黑体" w:hint="eastAsia"/>
                <w:sz w:val="28"/>
                <w:szCs w:val="28"/>
              </w:rPr>
              <w:t>：</w:t>
            </w:r>
          </w:p>
          <w:p w:rsidR="0031322B" w:rsidRPr="00DC0C70" w:rsidRDefault="0031322B" w:rsidP="0035659A">
            <w:pPr>
              <w:pStyle w:val="1"/>
              <w:numPr>
                <w:ilvl w:val="0"/>
                <w:numId w:val="1"/>
              </w:numPr>
              <w:spacing w:beforeLines="50" w:afterLines="50" w:line="319" w:lineRule="auto"/>
              <w:jc w:val="both"/>
              <w:rPr>
                <w:sz w:val="24"/>
                <w:szCs w:val="24"/>
              </w:rPr>
            </w:pPr>
            <w:r>
              <w:rPr>
                <w:rFonts w:hint="eastAsia"/>
                <w:sz w:val="24"/>
                <w:szCs w:val="24"/>
              </w:rPr>
              <w:t>绪论（</w:t>
            </w:r>
            <w:r>
              <w:rPr>
                <w:rFonts w:hint="eastAsia"/>
                <w:sz w:val="24"/>
                <w:szCs w:val="24"/>
              </w:rPr>
              <w:t>2</w:t>
            </w:r>
            <w:r>
              <w:rPr>
                <w:rFonts w:hint="eastAsia"/>
                <w:sz w:val="24"/>
                <w:szCs w:val="24"/>
              </w:rPr>
              <w:t>学时）</w:t>
            </w:r>
          </w:p>
          <w:p w:rsidR="0035659A" w:rsidRPr="0035659A" w:rsidRDefault="0031322B" w:rsidP="0035659A">
            <w:pPr>
              <w:pStyle w:val="2"/>
              <w:numPr>
                <w:ilvl w:val="1"/>
                <w:numId w:val="1"/>
              </w:numPr>
              <w:spacing w:before="0" w:after="0" w:line="319" w:lineRule="auto"/>
              <w:ind w:hanging="207"/>
              <w:rPr>
                <w:rFonts w:ascii="宋体" w:eastAsia="宋体" w:hAnsi="宋体"/>
                <w:b w:val="0"/>
                <w:sz w:val="24"/>
                <w:szCs w:val="24"/>
              </w:rPr>
            </w:pPr>
            <w:r>
              <w:rPr>
                <w:rFonts w:ascii="宋体" w:eastAsia="宋体" w:hAnsi="宋体" w:hint="eastAsia"/>
                <w:b w:val="0"/>
                <w:sz w:val="24"/>
                <w:szCs w:val="24"/>
              </w:rPr>
              <w:t>水利水电工程水工建筑物概述</w:t>
            </w:r>
          </w:p>
          <w:p w:rsidR="0031322B" w:rsidRPr="00B76016" w:rsidRDefault="0031322B" w:rsidP="0031322B">
            <w:pPr>
              <w:pStyle w:val="2"/>
              <w:numPr>
                <w:ilvl w:val="1"/>
                <w:numId w:val="1"/>
              </w:numPr>
              <w:spacing w:before="0" w:after="0" w:line="319" w:lineRule="auto"/>
              <w:ind w:hanging="207"/>
              <w:rPr>
                <w:rFonts w:ascii="宋体" w:eastAsia="宋体" w:hAnsi="宋体"/>
                <w:b w:val="0"/>
                <w:sz w:val="24"/>
                <w:szCs w:val="24"/>
              </w:rPr>
            </w:pPr>
            <w:r>
              <w:rPr>
                <w:rFonts w:ascii="宋体" w:eastAsia="宋体" w:hAnsi="宋体" w:hint="eastAsia"/>
                <w:b w:val="0"/>
                <w:sz w:val="24"/>
                <w:szCs w:val="24"/>
              </w:rPr>
              <w:t>水工建筑物安全条件</w:t>
            </w:r>
          </w:p>
          <w:p w:rsidR="0031322B" w:rsidRPr="00B76016" w:rsidRDefault="0031322B" w:rsidP="0031322B">
            <w:pPr>
              <w:pStyle w:val="2"/>
              <w:numPr>
                <w:ilvl w:val="1"/>
                <w:numId w:val="1"/>
              </w:numPr>
              <w:spacing w:before="0" w:after="0" w:line="319" w:lineRule="auto"/>
              <w:ind w:hanging="207"/>
              <w:rPr>
                <w:rFonts w:ascii="宋体" w:eastAsia="宋体" w:hAnsi="宋体"/>
                <w:b w:val="0"/>
                <w:sz w:val="24"/>
                <w:szCs w:val="24"/>
              </w:rPr>
            </w:pPr>
            <w:r>
              <w:rPr>
                <w:rFonts w:ascii="宋体" w:eastAsia="宋体" w:hAnsi="宋体" w:hint="eastAsia"/>
                <w:b w:val="0"/>
                <w:sz w:val="24"/>
                <w:szCs w:val="24"/>
              </w:rPr>
              <w:t>水工建筑物安全监测敏感要素</w:t>
            </w:r>
          </w:p>
          <w:p w:rsidR="0031322B" w:rsidRPr="00B76016" w:rsidRDefault="0031322B" w:rsidP="0031322B">
            <w:pPr>
              <w:pStyle w:val="2"/>
              <w:numPr>
                <w:ilvl w:val="1"/>
                <w:numId w:val="1"/>
              </w:numPr>
              <w:spacing w:before="0" w:after="0" w:line="319" w:lineRule="auto"/>
              <w:ind w:hanging="207"/>
              <w:rPr>
                <w:rFonts w:ascii="宋体" w:eastAsia="宋体" w:hAnsi="宋体"/>
                <w:b w:val="0"/>
                <w:sz w:val="24"/>
                <w:szCs w:val="24"/>
              </w:rPr>
            </w:pPr>
            <w:r>
              <w:rPr>
                <w:rFonts w:ascii="宋体" w:eastAsia="宋体" w:hAnsi="宋体" w:hint="eastAsia"/>
                <w:b w:val="0"/>
                <w:sz w:val="24"/>
                <w:szCs w:val="24"/>
              </w:rPr>
              <w:t>水工建筑物安全监测现状与发展趋势</w:t>
            </w:r>
          </w:p>
          <w:p w:rsidR="0031322B" w:rsidRDefault="0031322B" w:rsidP="0035659A">
            <w:pPr>
              <w:pStyle w:val="1"/>
              <w:numPr>
                <w:ilvl w:val="0"/>
                <w:numId w:val="1"/>
              </w:numPr>
              <w:spacing w:beforeLines="50" w:afterLines="50" w:line="319" w:lineRule="auto"/>
              <w:jc w:val="both"/>
              <w:rPr>
                <w:sz w:val="24"/>
                <w:szCs w:val="24"/>
              </w:rPr>
            </w:pPr>
            <w:r w:rsidRPr="002F403F">
              <w:rPr>
                <w:rFonts w:hint="eastAsia"/>
                <w:sz w:val="24"/>
                <w:szCs w:val="24"/>
              </w:rPr>
              <w:t>水工建筑物安全监测</w:t>
            </w:r>
            <w:r>
              <w:rPr>
                <w:rFonts w:hint="eastAsia"/>
                <w:sz w:val="24"/>
                <w:szCs w:val="24"/>
              </w:rPr>
              <w:t>方案</w:t>
            </w:r>
            <w:r w:rsidRPr="002F403F">
              <w:rPr>
                <w:rFonts w:hint="eastAsia"/>
                <w:sz w:val="24"/>
                <w:szCs w:val="24"/>
              </w:rPr>
              <w:t>设计</w:t>
            </w:r>
            <w:r>
              <w:rPr>
                <w:rFonts w:hint="eastAsia"/>
                <w:sz w:val="24"/>
                <w:szCs w:val="24"/>
              </w:rPr>
              <w:t>（</w:t>
            </w:r>
            <w:r>
              <w:rPr>
                <w:rFonts w:hint="eastAsia"/>
                <w:sz w:val="24"/>
                <w:szCs w:val="24"/>
              </w:rPr>
              <w:t>6</w:t>
            </w:r>
            <w:r>
              <w:rPr>
                <w:rFonts w:hint="eastAsia"/>
                <w:sz w:val="24"/>
                <w:szCs w:val="24"/>
              </w:rPr>
              <w:t>学时）</w:t>
            </w:r>
          </w:p>
          <w:p w:rsidR="0031322B" w:rsidRPr="00FB4D8D" w:rsidRDefault="0031322B" w:rsidP="0031322B">
            <w:pPr>
              <w:pStyle w:val="2"/>
              <w:numPr>
                <w:ilvl w:val="1"/>
                <w:numId w:val="1"/>
              </w:numPr>
              <w:spacing w:before="0" w:after="0" w:line="319" w:lineRule="auto"/>
              <w:ind w:hanging="207"/>
              <w:rPr>
                <w:rFonts w:ascii="宋体" w:eastAsia="宋体" w:hAnsi="宋体"/>
                <w:b w:val="0"/>
                <w:sz w:val="24"/>
                <w:szCs w:val="24"/>
              </w:rPr>
            </w:pPr>
            <w:r w:rsidRPr="00FB4D8D">
              <w:rPr>
                <w:rFonts w:ascii="宋体" w:eastAsia="宋体" w:hAnsi="宋体" w:hint="eastAsia"/>
                <w:b w:val="0"/>
                <w:sz w:val="24"/>
                <w:szCs w:val="24"/>
              </w:rPr>
              <w:t>监测设计的基本原则和要求</w:t>
            </w:r>
          </w:p>
          <w:p w:rsidR="0031322B" w:rsidRPr="00FB4D8D" w:rsidRDefault="0031322B" w:rsidP="0031322B">
            <w:pPr>
              <w:pStyle w:val="2"/>
              <w:numPr>
                <w:ilvl w:val="1"/>
                <w:numId w:val="1"/>
              </w:numPr>
              <w:spacing w:before="0" w:after="0" w:line="319" w:lineRule="auto"/>
              <w:ind w:hanging="207"/>
              <w:rPr>
                <w:rFonts w:ascii="宋体" w:eastAsia="宋体" w:hAnsi="宋体"/>
                <w:b w:val="0"/>
                <w:sz w:val="24"/>
                <w:szCs w:val="24"/>
              </w:rPr>
            </w:pPr>
            <w:r w:rsidRPr="00FB4D8D">
              <w:rPr>
                <w:rFonts w:ascii="宋体" w:eastAsia="宋体" w:hAnsi="宋体" w:hint="eastAsia"/>
                <w:b w:val="0"/>
                <w:sz w:val="24"/>
                <w:szCs w:val="24"/>
              </w:rPr>
              <w:t>监测项目确定与测值限差</w:t>
            </w:r>
          </w:p>
          <w:p w:rsidR="0031322B" w:rsidRPr="00FB4D8D" w:rsidRDefault="0031322B" w:rsidP="0031322B">
            <w:pPr>
              <w:pStyle w:val="2"/>
              <w:numPr>
                <w:ilvl w:val="1"/>
                <w:numId w:val="1"/>
              </w:numPr>
              <w:spacing w:before="0" w:after="0" w:line="319" w:lineRule="auto"/>
              <w:ind w:hanging="207"/>
              <w:rPr>
                <w:rFonts w:ascii="宋体" w:eastAsia="宋体" w:hAnsi="宋体"/>
                <w:b w:val="0"/>
                <w:sz w:val="24"/>
                <w:szCs w:val="24"/>
              </w:rPr>
            </w:pPr>
            <w:r w:rsidRPr="00FB4D8D">
              <w:rPr>
                <w:rFonts w:ascii="宋体" w:eastAsia="宋体" w:hAnsi="宋体" w:hint="eastAsia"/>
                <w:b w:val="0"/>
                <w:sz w:val="24"/>
                <w:szCs w:val="24"/>
              </w:rPr>
              <w:t>变形监测设计</w:t>
            </w:r>
          </w:p>
          <w:p w:rsidR="0031322B" w:rsidRPr="00FB4D8D" w:rsidRDefault="0031322B" w:rsidP="0031322B">
            <w:pPr>
              <w:pStyle w:val="2"/>
              <w:numPr>
                <w:ilvl w:val="1"/>
                <w:numId w:val="1"/>
              </w:numPr>
              <w:spacing w:before="0" w:after="0" w:line="319" w:lineRule="auto"/>
              <w:ind w:hanging="207"/>
              <w:rPr>
                <w:rFonts w:ascii="宋体" w:eastAsia="宋体" w:hAnsi="宋体"/>
                <w:b w:val="0"/>
                <w:sz w:val="24"/>
                <w:szCs w:val="24"/>
              </w:rPr>
            </w:pPr>
            <w:r w:rsidRPr="00FB4D8D">
              <w:rPr>
                <w:rFonts w:ascii="宋体" w:eastAsia="宋体" w:hAnsi="宋体" w:hint="eastAsia"/>
                <w:b w:val="0"/>
                <w:sz w:val="24"/>
                <w:szCs w:val="24"/>
              </w:rPr>
              <w:t>渗流监测设计</w:t>
            </w:r>
          </w:p>
          <w:p w:rsidR="0031322B" w:rsidRPr="00FB4D8D" w:rsidRDefault="0031322B" w:rsidP="0031322B">
            <w:pPr>
              <w:pStyle w:val="2"/>
              <w:numPr>
                <w:ilvl w:val="1"/>
                <w:numId w:val="1"/>
              </w:numPr>
              <w:spacing w:before="0" w:after="0" w:line="319" w:lineRule="auto"/>
              <w:ind w:hanging="207"/>
              <w:rPr>
                <w:rFonts w:ascii="宋体" w:eastAsia="宋体" w:hAnsi="宋体"/>
                <w:b w:val="0"/>
                <w:sz w:val="24"/>
                <w:szCs w:val="24"/>
              </w:rPr>
            </w:pPr>
            <w:r w:rsidRPr="00FB4D8D">
              <w:rPr>
                <w:rFonts w:ascii="宋体" w:eastAsia="宋体" w:hAnsi="宋体" w:hint="eastAsia"/>
                <w:b w:val="0"/>
                <w:sz w:val="24"/>
                <w:szCs w:val="24"/>
              </w:rPr>
              <w:t>应力应变监测设计</w:t>
            </w:r>
          </w:p>
          <w:p w:rsidR="0031322B" w:rsidRPr="00FB4D8D" w:rsidRDefault="0031322B" w:rsidP="0031322B">
            <w:pPr>
              <w:pStyle w:val="2"/>
              <w:numPr>
                <w:ilvl w:val="1"/>
                <w:numId w:val="1"/>
              </w:numPr>
              <w:spacing w:before="0" w:after="0" w:line="319" w:lineRule="auto"/>
              <w:ind w:hanging="207"/>
              <w:rPr>
                <w:rFonts w:ascii="宋体" w:eastAsia="宋体" w:hAnsi="宋体"/>
                <w:b w:val="0"/>
                <w:sz w:val="24"/>
                <w:szCs w:val="24"/>
              </w:rPr>
            </w:pPr>
            <w:r w:rsidRPr="00FB4D8D">
              <w:rPr>
                <w:rFonts w:ascii="宋体" w:eastAsia="宋体" w:hAnsi="宋体" w:hint="eastAsia"/>
                <w:b w:val="0"/>
                <w:sz w:val="24"/>
                <w:szCs w:val="24"/>
              </w:rPr>
              <w:lastRenderedPageBreak/>
              <w:t>水文及水力学监测设计</w:t>
            </w:r>
          </w:p>
          <w:p w:rsidR="0031322B" w:rsidRPr="00FB4D8D" w:rsidRDefault="0031322B" w:rsidP="0031322B">
            <w:pPr>
              <w:pStyle w:val="2"/>
              <w:numPr>
                <w:ilvl w:val="1"/>
                <w:numId w:val="1"/>
              </w:numPr>
              <w:spacing w:before="0" w:after="0" w:line="319" w:lineRule="auto"/>
              <w:ind w:hanging="207"/>
              <w:rPr>
                <w:rFonts w:ascii="宋体" w:eastAsia="宋体" w:hAnsi="宋体"/>
                <w:b w:val="0"/>
                <w:sz w:val="24"/>
                <w:szCs w:val="24"/>
              </w:rPr>
            </w:pPr>
            <w:r w:rsidRPr="00FB4D8D">
              <w:rPr>
                <w:rFonts w:ascii="宋体" w:eastAsia="宋体" w:hAnsi="宋体" w:hint="eastAsia"/>
                <w:b w:val="0"/>
                <w:sz w:val="24"/>
                <w:szCs w:val="24"/>
              </w:rPr>
              <w:t>自动化监测系统设计与优化</w:t>
            </w:r>
          </w:p>
          <w:p w:rsidR="0031322B" w:rsidRPr="00FB4D8D" w:rsidRDefault="0031322B" w:rsidP="0031322B">
            <w:pPr>
              <w:pStyle w:val="2"/>
              <w:numPr>
                <w:ilvl w:val="1"/>
                <w:numId w:val="1"/>
              </w:numPr>
              <w:spacing w:before="0" w:after="0" w:line="319" w:lineRule="auto"/>
              <w:ind w:hanging="207"/>
              <w:rPr>
                <w:rFonts w:ascii="宋体" w:eastAsia="宋体" w:hAnsi="宋体"/>
                <w:b w:val="0"/>
                <w:sz w:val="24"/>
                <w:szCs w:val="24"/>
              </w:rPr>
            </w:pPr>
            <w:r w:rsidRPr="00FB4D8D">
              <w:rPr>
                <w:rFonts w:ascii="宋体" w:eastAsia="宋体" w:hAnsi="宋体" w:hint="eastAsia"/>
                <w:b w:val="0"/>
                <w:sz w:val="24"/>
                <w:szCs w:val="24"/>
              </w:rPr>
              <w:t>监测工程的施工组织设计</w:t>
            </w:r>
          </w:p>
          <w:p w:rsidR="0031322B" w:rsidRPr="00B76016" w:rsidRDefault="0031322B" w:rsidP="0035659A">
            <w:pPr>
              <w:pStyle w:val="1"/>
              <w:numPr>
                <w:ilvl w:val="0"/>
                <w:numId w:val="1"/>
              </w:numPr>
              <w:spacing w:beforeLines="50" w:afterLines="50" w:line="319" w:lineRule="auto"/>
              <w:jc w:val="both"/>
              <w:rPr>
                <w:sz w:val="24"/>
                <w:szCs w:val="24"/>
              </w:rPr>
            </w:pPr>
            <w:r w:rsidRPr="00FB4D8D">
              <w:rPr>
                <w:rFonts w:hint="eastAsia"/>
                <w:sz w:val="24"/>
                <w:szCs w:val="24"/>
              </w:rPr>
              <w:t>安全监测</w:t>
            </w:r>
            <w:r>
              <w:rPr>
                <w:rFonts w:hint="eastAsia"/>
                <w:sz w:val="24"/>
                <w:szCs w:val="24"/>
              </w:rPr>
              <w:t>传感器技术（</w:t>
            </w:r>
            <w:r>
              <w:rPr>
                <w:rFonts w:hint="eastAsia"/>
                <w:sz w:val="24"/>
                <w:szCs w:val="24"/>
              </w:rPr>
              <w:t>2</w:t>
            </w:r>
            <w:r>
              <w:rPr>
                <w:rFonts w:hint="eastAsia"/>
                <w:sz w:val="24"/>
                <w:szCs w:val="24"/>
              </w:rPr>
              <w:t>学时）</w:t>
            </w:r>
          </w:p>
          <w:p w:rsidR="0031322B" w:rsidRPr="00FB4D8D" w:rsidRDefault="0031322B" w:rsidP="0031322B">
            <w:pPr>
              <w:pStyle w:val="2"/>
              <w:numPr>
                <w:ilvl w:val="1"/>
                <w:numId w:val="1"/>
              </w:numPr>
              <w:spacing w:before="0" w:after="0" w:line="319" w:lineRule="auto"/>
              <w:ind w:hanging="207"/>
              <w:rPr>
                <w:rFonts w:ascii="宋体" w:eastAsia="宋体" w:hAnsi="宋体"/>
                <w:b w:val="0"/>
                <w:sz w:val="24"/>
                <w:szCs w:val="24"/>
              </w:rPr>
            </w:pPr>
            <w:r w:rsidRPr="00FB4D8D">
              <w:rPr>
                <w:rFonts w:ascii="宋体" w:eastAsia="宋体" w:hAnsi="宋体" w:hint="eastAsia"/>
                <w:b w:val="0"/>
                <w:sz w:val="24"/>
                <w:szCs w:val="24"/>
              </w:rPr>
              <w:t>监测</w:t>
            </w:r>
            <w:r>
              <w:rPr>
                <w:rFonts w:ascii="宋体" w:eastAsia="宋体" w:hAnsi="宋体" w:hint="eastAsia"/>
                <w:b w:val="0"/>
                <w:sz w:val="24"/>
                <w:szCs w:val="24"/>
              </w:rPr>
              <w:t>传感器及</w:t>
            </w:r>
            <w:r w:rsidRPr="00FB4D8D">
              <w:rPr>
                <w:rFonts w:ascii="宋体" w:eastAsia="宋体" w:hAnsi="宋体" w:hint="eastAsia"/>
                <w:b w:val="0"/>
                <w:sz w:val="24"/>
                <w:szCs w:val="24"/>
              </w:rPr>
              <w:t>仪器概述</w:t>
            </w:r>
          </w:p>
          <w:p w:rsidR="0031322B" w:rsidRPr="00FB4D8D" w:rsidRDefault="0031322B" w:rsidP="0031322B">
            <w:pPr>
              <w:pStyle w:val="2"/>
              <w:numPr>
                <w:ilvl w:val="1"/>
                <w:numId w:val="1"/>
              </w:numPr>
              <w:spacing w:before="0" w:after="0" w:line="319" w:lineRule="auto"/>
              <w:ind w:hanging="207"/>
              <w:rPr>
                <w:rFonts w:ascii="宋体" w:eastAsia="宋体" w:hAnsi="宋体"/>
                <w:b w:val="0"/>
                <w:sz w:val="24"/>
                <w:szCs w:val="24"/>
              </w:rPr>
            </w:pPr>
            <w:r w:rsidRPr="00FB4D8D">
              <w:rPr>
                <w:rFonts w:ascii="宋体" w:eastAsia="宋体" w:hAnsi="宋体" w:hint="eastAsia"/>
                <w:b w:val="0"/>
                <w:sz w:val="24"/>
                <w:szCs w:val="24"/>
              </w:rPr>
              <w:t>常用传感器的类型和工作原理</w:t>
            </w:r>
          </w:p>
          <w:p w:rsidR="0031322B" w:rsidRPr="00FB4D8D" w:rsidRDefault="0031322B" w:rsidP="0031322B">
            <w:pPr>
              <w:pStyle w:val="2"/>
              <w:numPr>
                <w:ilvl w:val="1"/>
                <w:numId w:val="1"/>
              </w:numPr>
              <w:spacing w:before="0" w:after="0" w:line="319" w:lineRule="auto"/>
              <w:ind w:hanging="207"/>
              <w:rPr>
                <w:rFonts w:ascii="宋体" w:eastAsia="宋体" w:hAnsi="宋体"/>
                <w:b w:val="0"/>
                <w:sz w:val="24"/>
                <w:szCs w:val="24"/>
              </w:rPr>
            </w:pPr>
            <w:r w:rsidRPr="00FB4D8D">
              <w:rPr>
                <w:rFonts w:ascii="宋体" w:eastAsia="宋体" w:hAnsi="宋体" w:hint="eastAsia"/>
                <w:b w:val="0"/>
                <w:sz w:val="24"/>
                <w:szCs w:val="24"/>
              </w:rPr>
              <w:t>外部变形监测</w:t>
            </w:r>
            <w:r>
              <w:rPr>
                <w:rFonts w:ascii="宋体" w:eastAsia="宋体" w:hAnsi="宋体" w:hint="eastAsia"/>
                <w:b w:val="0"/>
                <w:sz w:val="24"/>
                <w:szCs w:val="24"/>
              </w:rPr>
              <w:t>传感器技术</w:t>
            </w:r>
          </w:p>
          <w:p w:rsidR="0031322B" w:rsidRPr="00FB4D8D" w:rsidRDefault="0031322B" w:rsidP="0031322B">
            <w:pPr>
              <w:pStyle w:val="2"/>
              <w:numPr>
                <w:ilvl w:val="1"/>
                <w:numId w:val="1"/>
              </w:numPr>
              <w:spacing w:before="0" w:after="0" w:line="319" w:lineRule="auto"/>
              <w:ind w:hanging="207"/>
              <w:rPr>
                <w:rFonts w:ascii="宋体" w:eastAsia="宋体" w:hAnsi="宋体"/>
                <w:b w:val="0"/>
                <w:sz w:val="24"/>
                <w:szCs w:val="24"/>
              </w:rPr>
            </w:pPr>
            <w:r w:rsidRPr="00FB4D8D">
              <w:rPr>
                <w:rFonts w:ascii="宋体" w:eastAsia="宋体" w:hAnsi="宋体" w:hint="eastAsia"/>
                <w:b w:val="0"/>
                <w:sz w:val="24"/>
                <w:szCs w:val="24"/>
              </w:rPr>
              <w:t>内观</w:t>
            </w:r>
            <w:r>
              <w:rPr>
                <w:rFonts w:ascii="宋体" w:eastAsia="宋体" w:hAnsi="宋体" w:hint="eastAsia"/>
                <w:b w:val="0"/>
                <w:sz w:val="24"/>
                <w:szCs w:val="24"/>
              </w:rPr>
              <w:t>检测传感器技术</w:t>
            </w:r>
          </w:p>
          <w:p w:rsidR="0031322B" w:rsidRPr="00FB4D8D" w:rsidRDefault="0031322B" w:rsidP="0031322B">
            <w:pPr>
              <w:pStyle w:val="2"/>
              <w:numPr>
                <w:ilvl w:val="1"/>
                <w:numId w:val="1"/>
              </w:numPr>
              <w:spacing w:before="0" w:after="0" w:line="319" w:lineRule="auto"/>
              <w:ind w:hanging="207"/>
              <w:rPr>
                <w:rFonts w:ascii="宋体" w:eastAsia="宋体" w:hAnsi="宋体"/>
                <w:b w:val="0"/>
                <w:sz w:val="24"/>
                <w:szCs w:val="24"/>
              </w:rPr>
            </w:pPr>
            <w:r w:rsidRPr="00FB4D8D">
              <w:rPr>
                <w:rFonts w:ascii="宋体" w:eastAsia="宋体" w:hAnsi="宋体" w:hint="eastAsia"/>
                <w:b w:val="0"/>
                <w:sz w:val="24"/>
                <w:szCs w:val="24"/>
              </w:rPr>
              <w:t>环境量监测</w:t>
            </w:r>
            <w:r>
              <w:rPr>
                <w:rFonts w:ascii="宋体" w:eastAsia="宋体" w:hAnsi="宋体" w:hint="eastAsia"/>
                <w:b w:val="0"/>
                <w:sz w:val="24"/>
                <w:szCs w:val="24"/>
              </w:rPr>
              <w:t>技术</w:t>
            </w:r>
          </w:p>
          <w:p w:rsidR="0031322B" w:rsidRPr="00B76016" w:rsidRDefault="0031322B" w:rsidP="0035659A">
            <w:pPr>
              <w:pStyle w:val="1"/>
              <w:numPr>
                <w:ilvl w:val="0"/>
                <w:numId w:val="1"/>
              </w:numPr>
              <w:spacing w:beforeLines="50" w:afterLines="50" w:line="319" w:lineRule="auto"/>
              <w:jc w:val="both"/>
              <w:rPr>
                <w:sz w:val="24"/>
                <w:szCs w:val="24"/>
              </w:rPr>
            </w:pPr>
            <w:r w:rsidRPr="004A4401">
              <w:rPr>
                <w:rFonts w:hint="eastAsia"/>
                <w:sz w:val="24"/>
                <w:szCs w:val="24"/>
              </w:rPr>
              <w:t>仪器埋设安装与监测实施方法</w:t>
            </w:r>
            <w:r>
              <w:rPr>
                <w:rFonts w:hint="eastAsia"/>
                <w:sz w:val="24"/>
                <w:szCs w:val="24"/>
              </w:rPr>
              <w:t>（</w:t>
            </w:r>
            <w:r>
              <w:rPr>
                <w:rFonts w:hint="eastAsia"/>
                <w:sz w:val="24"/>
                <w:szCs w:val="24"/>
              </w:rPr>
              <w:t>2</w:t>
            </w:r>
            <w:r>
              <w:rPr>
                <w:rFonts w:hint="eastAsia"/>
                <w:sz w:val="24"/>
                <w:szCs w:val="24"/>
              </w:rPr>
              <w:t>学时）</w:t>
            </w:r>
          </w:p>
          <w:p w:rsidR="0031322B" w:rsidRPr="004A4401" w:rsidRDefault="0031322B" w:rsidP="0031322B">
            <w:pPr>
              <w:pStyle w:val="2"/>
              <w:numPr>
                <w:ilvl w:val="1"/>
                <w:numId w:val="1"/>
              </w:numPr>
              <w:spacing w:before="0" w:after="0" w:line="319" w:lineRule="auto"/>
              <w:ind w:hanging="207"/>
              <w:rPr>
                <w:rFonts w:ascii="宋体" w:eastAsia="宋体" w:hAnsi="宋体"/>
                <w:b w:val="0"/>
                <w:sz w:val="24"/>
                <w:szCs w:val="24"/>
              </w:rPr>
            </w:pPr>
            <w:r w:rsidRPr="004A4401">
              <w:rPr>
                <w:rFonts w:ascii="宋体" w:eastAsia="宋体" w:hAnsi="宋体" w:hint="eastAsia"/>
                <w:b w:val="0"/>
                <w:sz w:val="24"/>
                <w:szCs w:val="24"/>
              </w:rPr>
              <w:t>监测仪器现场检验与率定</w:t>
            </w:r>
          </w:p>
          <w:p w:rsidR="0031322B" w:rsidRPr="004A4401" w:rsidRDefault="0031322B" w:rsidP="0031322B">
            <w:pPr>
              <w:pStyle w:val="2"/>
              <w:numPr>
                <w:ilvl w:val="1"/>
                <w:numId w:val="1"/>
              </w:numPr>
              <w:spacing w:before="0" w:after="0" w:line="319" w:lineRule="auto"/>
              <w:ind w:hanging="207"/>
              <w:rPr>
                <w:rFonts w:ascii="宋体" w:eastAsia="宋体" w:hAnsi="宋体"/>
                <w:b w:val="0"/>
                <w:sz w:val="24"/>
                <w:szCs w:val="24"/>
              </w:rPr>
            </w:pPr>
            <w:r>
              <w:rPr>
                <w:rFonts w:ascii="宋体" w:eastAsia="宋体" w:hAnsi="宋体" w:hint="eastAsia"/>
                <w:b w:val="0"/>
                <w:sz w:val="24"/>
                <w:szCs w:val="24"/>
              </w:rPr>
              <w:t>传感器布局原则与</w:t>
            </w:r>
            <w:r w:rsidRPr="004A4401">
              <w:rPr>
                <w:rFonts w:ascii="宋体" w:eastAsia="宋体" w:hAnsi="宋体" w:hint="eastAsia"/>
                <w:b w:val="0"/>
                <w:sz w:val="24"/>
                <w:szCs w:val="24"/>
              </w:rPr>
              <w:t>安装埋设技术</w:t>
            </w:r>
          </w:p>
          <w:p w:rsidR="0031322B" w:rsidRDefault="0031322B" w:rsidP="0031322B">
            <w:pPr>
              <w:pStyle w:val="2"/>
              <w:numPr>
                <w:ilvl w:val="1"/>
                <w:numId w:val="1"/>
              </w:numPr>
              <w:spacing w:before="0" w:after="0" w:line="319" w:lineRule="auto"/>
              <w:ind w:hanging="207"/>
              <w:rPr>
                <w:rFonts w:ascii="宋体" w:eastAsia="宋体" w:hAnsi="宋体"/>
                <w:b w:val="0"/>
                <w:sz w:val="24"/>
                <w:szCs w:val="24"/>
              </w:rPr>
            </w:pPr>
            <w:r w:rsidRPr="004A4401">
              <w:rPr>
                <w:rFonts w:ascii="宋体" w:eastAsia="宋体" w:hAnsi="宋体" w:hint="eastAsia"/>
                <w:b w:val="0"/>
                <w:sz w:val="24"/>
                <w:szCs w:val="24"/>
              </w:rPr>
              <w:t>监测实施方法</w:t>
            </w:r>
          </w:p>
          <w:p w:rsidR="0031322B" w:rsidRDefault="0031322B" w:rsidP="0035659A">
            <w:pPr>
              <w:pStyle w:val="1"/>
              <w:numPr>
                <w:ilvl w:val="0"/>
                <w:numId w:val="1"/>
              </w:numPr>
              <w:spacing w:beforeLines="50" w:afterLines="50" w:line="319" w:lineRule="auto"/>
              <w:jc w:val="both"/>
              <w:rPr>
                <w:sz w:val="24"/>
                <w:szCs w:val="24"/>
              </w:rPr>
            </w:pPr>
            <w:r w:rsidRPr="0007750C">
              <w:rPr>
                <w:rFonts w:hint="eastAsia"/>
                <w:sz w:val="24"/>
                <w:szCs w:val="24"/>
              </w:rPr>
              <w:t>监测数据处理与建模分析</w:t>
            </w:r>
            <w:r>
              <w:rPr>
                <w:rFonts w:hint="eastAsia"/>
                <w:sz w:val="24"/>
                <w:szCs w:val="24"/>
              </w:rPr>
              <w:t>（</w:t>
            </w:r>
            <w:r>
              <w:rPr>
                <w:rFonts w:hint="eastAsia"/>
                <w:sz w:val="24"/>
                <w:szCs w:val="24"/>
              </w:rPr>
              <w:t>8</w:t>
            </w:r>
            <w:r>
              <w:rPr>
                <w:rFonts w:hint="eastAsia"/>
                <w:sz w:val="24"/>
                <w:szCs w:val="24"/>
              </w:rPr>
              <w:t>学时）</w:t>
            </w:r>
          </w:p>
          <w:p w:rsidR="0031322B" w:rsidRPr="0007750C" w:rsidRDefault="0031322B" w:rsidP="0031322B">
            <w:pPr>
              <w:pStyle w:val="2"/>
              <w:numPr>
                <w:ilvl w:val="1"/>
                <w:numId w:val="1"/>
              </w:numPr>
              <w:spacing w:before="0" w:after="0" w:line="319" w:lineRule="auto"/>
              <w:ind w:hanging="207"/>
              <w:rPr>
                <w:rFonts w:ascii="宋体" w:eastAsia="宋体" w:hAnsi="宋体"/>
                <w:b w:val="0"/>
                <w:sz w:val="24"/>
                <w:szCs w:val="24"/>
              </w:rPr>
            </w:pPr>
            <w:r w:rsidRPr="0007750C">
              <w:rPr>
                <w:rFonts w:ascii="宋体" w:eastAsia="宋体" w:hAnsi="宋体" w:hint="eastAsia"/>
                <w:b w:val="0"/>
                <w:sz w:val="24"/>
                <w:szCs w:val="24"/>
              </w:rPr>
              <w:t>监测资料分析内容与分析方法概述</w:t>
            </w:r>
          </w:p>
          <w:p w:rsidR="0031322B" w:rsidRPr="0007750C" w:rsidRDefault="0031322B" w:rsidP="0031322B">
            <w:pPr>
              <w:pStyle w:val="2"/>
              <w:numPr>
                <w:ilvl w:val="1"/>
                <w:numId w:val="1"/>
              </w:numPr>
              <w:spacing w:before="0" w:after="0" w:line="319" w:lineRule="auto"/>
              <w:ind w:hanging="207"/>
              <w:rPr>
                <w:rFonts w:ascii="宋体" w:eastAsia="宋体" w:hAnsi="宋体"/>
                <w:b w:val="0"/>
                <w:sz w:val="24"/>
                <w:szCs w:val="24"/>
              </w:rPr>
            </w:pPr>
            <w:r w:rsidRPr="0007750C">
              <w:rPr>
                <w:rFonts w:ascii="宋体" w:eastAsia="宋体" w:hAnsi="宋体" w:hint="eastAsia"/>
                <w:b w:val="0"/>
                <w:sz w:val="24"/>
                <w:szCs w:val="24"/>
              </w:rPr>
              <w:t>监测数据的误差分析</w:t>
            </w:r>
          </w:p>
          <w:p w:rsidR="0031322B" w:rsidRPr="0007750C" w:rsidRDefault="0031322B" w:rsidP="0031322B">
            <w:pPr>
              <w:pStyle w:val="2"/>
              <w:numPr>
                <w:ilvl w:val="1"/>
                <w:numId w:val="1"/>
              </w:numPr>
              <w:spacing w:before="0" w:after="0" w:line="319" w:lineRule="auto"/>
              <w:ind w:hanging="207"/>
              <w:rPr>
                <w:rFonts w:ascii="宋体" w:eastAsia="宋体" w:hAnsi="宋体"/>
                <w:b w:val="0"/>
                <w:sz w:val="24"/>
                <w:szCs w:val="24"/>
              </w:rPr>
            </w:pPr>
            <w:r>
              <w:rPr>
                <w:rFonts w:ascii="宋体" w:eastAsia="宋体" w:hAnsi="宋体" w:hint="eastAsia"/>
                <w:b w:val="0"/>
                <w:sz w:val="24"/>
                <w:szCs w:val="24"/>
              </w:rPr>
              <w:t>监测数据统计</w:t>
            </w:r>
            <w:r w:rsidRPr="0007750C">
              <w:rPr>
                <w:rFonts w:ascii="宋体" w:eastAsia="宋体" w:hAnsi="宋体" w:hint="eastAsia"/>
                <w:b w:val="0"/>
                <w:sz w:val="24"/>
                <w:szCs w:val="24"/>
              </w:rPr>
              <w:t>分析方法</w:t>
            </w:r>
          </w:p>
          <w:p w:rsidR="0031322B" w:rsidRPr="0007750C" w:rsidRDefault="0031322B" w:rsidP="0031322B">
            <w:pPr>
              <w:pStyle w:val="2"/>
              <w:numPr>
                <w:ilvl w:val="1"/>
                <w:numId w:val="1"/>
              </w:numPr>
              <w:spacing w:before="0" w:after="0" w:line="319" w:lineRule="auto"/>
              <w:ind w:hanging="207"/>
              <w:rPr>
                <w:rFonts w:ascii="宋体" w:eastAsia="宋体" w:hAnsi="宋体"/>
                <w:b w:val="0"/>
                <w:sz w:val="24"/>
                <w:szCs w:val="24"/>
              </w:rPr>
            </w:pPr>
            <w:r w:rsidRPr="0007750C">
              <w:rPr>
                <w:rFonts w:ascii="宋体" w:eastAsia="宋体" w:hAnsi="宋体" w:hint="eastAsia"/>
                <w:b w:val="0"/>
                <w:sz w:val="24"/>
                <w:szCs w:val="24"/>
              </w:rPr>
              <w:t>水工建筑物安全监控变量的统计模型</w:t>
            </w:r>
          </w:p>
          <w:p w:rsidR="0031322B" w:rsidRPr="00B76016" w:rsidRDefault="0031322B" w:rsidP="0035659A">
            <w:pPr>
              <w:pStyle w:val="1"/>
              <w:numPr>
                <w:ilvl w:val="0"/>
                <w:numId w:val="1"/>
              </w:numPr>
              <w:spacing w:beforeLines="50" w:afterLines="50" w:line="319" w:lineRule="auto"/>
              <w:jc w:val="both"/>
              <w:rPr>
                <w:sz w:val="24"/>
                <w:szCs w:val="24"/>
              </w:rPr>
            </w:pPr>
            <w:r w:rsidRPr="00096702">
              <w:rPr>
                <w:rFonts w:hint="eastAsia"/>
                <w:sz w:val="24"/>
                <w:szCs w:val="24"/>
              </w:rPr>
              <w:t>安全性态综合评判与决策</w:t>
            </w:r>
            <w:r>
              <w:rPr>
                <w:rFonts w:hint="eastAsia"/>
                <w:sz w:val="24"/>
                <w:szCs w:val="24"/>
              </w:rPr>
              <w:t>（</w:t>
            </w:r>
            <w:r>
              <w:rPr>
                <w:rFonts w:hint="eastAsia"/>
                <w:sz w:val="24"/>
                <w:szCs w:val="24"/>
              </w:rPr>
              <w:t>8</w:t>
            </w:r>
            <w:r>
              <w:rPr>
                <w:rFonts w:hint="eastAsia"/>
                <w:sz w:val="24"/>
                <w:szCs w:val="24"/>
              </w:rPr>
              <w:t>学时）</w:t>
            </w:r>
          </w:p>
          <w:p w:rsidR="0031322B" w:rsidRPr="00096702" w:rsidRDefault="0031322B" w:rsidP="0031322B">
            <w:pPr>
              <w:pStyle w:val="2"/>
              <w:numPr>
                <w:ilvl w:val="1"/>
                <w:numId w:val="1"/>
              </w:numPr>
              <w:spacing w:before="0" w:after="0" w:line="319" w:lineRule="auto"/>
              <w:ind w:hanging="207"/>
              <w:rPr>
                <w:rFonts w:ascii="宋体" w:eastAsia="宋体" w:hAnsi="宋体"/>
                <w:b w:val="0"/>
                <w:sz w:val="24"/>
                <w:szCs w:val="24"/>
              </w:rPr>
            </w:pPr>
            <w:r w:rsidRPr="00096702">
              <w:rPr>
                <w:rFonts w:ascii="宋体" w:eastAsia="宋体" w:hAnsi="宋体" w:hint="eastAsia"/>
                <w:b w:val="0"/>
                <w:sz w:val="24"/>
                <w:szCs w:val="24"/>
              </w:rPr>
              <w:t>概述</w:t>
            </w:r>
          </w:p>
          <w:p w:rsidR="0031322B" w:rsidRPr="00096702" w:rsidRDefault="0031322B" w:rsidP="0031322B">
            <w:pPr>
              <w:pStyle w:val="2"/>
              <w:numPr>
                <w:ilvl w:val="1"/>
                <w:numId w:val="1"/>
              </w:numPr>
              <w:spacing w:before="0" w:after="0" w:line="319" w:lineRule="auto"/>
              <w:ind w:hanging="207"/>
              <w:rPr>
                <w:rFonts w:ascii="宋体" w:eastAsia="宋体" w:hAnsi="宋体"/>
                <w:b w:val="0"/>
                <w:sz w:val="24"/>
                <w:szCs w:val="24"/>
              </w:rPr>
            </w:pPr>
            <w:r w:rsidRPr="00096702">
              <w:rPr>
                <w:rFonts w:ascii="宋体" w:eastAsia="宋体" w:hAnsi="宋体" w:hint="eastAsia"/>
                <w:b w:val="0"/>
                <w:sz w:val="24"/>
                <w:szCs w:val="24"/>
              </w:rPr>
              <w:t>安全性态综合评判与决策</w:t>
            </w:r>
          </w:p>
          <w:p w:rsidR="0031322B" w:rsidRPr="00096702" w:rsidRDefault="0031322B" w:rsidP="0031322B">
            <w:pPr>
              <w:pStyle w:val="2"/>
              <w:numPr>
                <w:ilvl w:val="1"/>
                <w:numId w:val="1"/>
              </w:numPr>
              <w:spacing w:before="0" w:after="0" w:line="319" w:lineRule="auto"/>
              <w:ind w:hanging="207"/>
              <w:rPr>
                <w:rFonts w:ascii="宋体" w:eastAsia="宋体" w:hAnsi="宋体"/>
                <w:b w:val="0"/>
                <w:sz w:val="24"/>
                <w:szCs w:val="24"/>
              </w:rPr>
            </w:pPr>
            <w:r w:rsidRPr="00096702">
              <w:rPr>
                <w:rFonts w:ascii="宋体" w:eastAsia="宋体" w:hAnsi="宋体" w:hint="eastAsia"/>
                <w:b w:val="0"/>
                <w:sz w:val="24"/>
                <w:szCs w:val="24"/>
              </w:rPr>
              <w:t>水库大坝安全鉴定</w:t>
            </w:r>
          </w:p>
          <w:p w:rsidR="0031322B" w:rsidRDefault="0031322B" w:rsidP="0031322B">
            <w:pPr>
              <w:pStyle w:val="2"/>
              <w:numPr>
                <w:ilvl w:val="1"/>
                <w:numId w:val="1"/>
              </w:numPr>
              <w:spacing w:before="0" w:after="0" w:line="319" w:lineRule="auto"/>
              <w:ind w:hanging="207"/>
              <w:rPr>
                <w:rFonts w:ascii="宋体" w:eastAsia="宋体" w:hAnsi="宋体"/>
                <w:b w:val="0"/>
                <w:sz w:val="24"/>
                <w:szCs w:val="24"/>
              </w:rPr>
            </w:pPr>
            <w:r w:rsidRPr="00096702">
              <w:rPr>
                <w:rFonts w:ascii="宋体" w:eastAsia="宋体" w:hAnsi="宋体" w:hint="eastAsia"/>
                <w:b w:val="0"/>
                <w:sz w:val="24"/>
                <w:szCs w:val="24"/>
              </w:rPr>
              <w:t>病险水库的除险加固</w:t>
            </w:r>
          </w:p>
          <w:p w:rsidR="0031322B" w:rsidRDefault="0031322B" w:rsidP="0031322B">
            <w:pPr>
              <w:pStyle w:val="2"/>
              <w:numPr>
                <w:ilvl w:val="1"/>
                <w:numId w:val="1"/>
              </w:numPr>
              <w:spacing w:before="0" w:after="0" w:line="319" w:lineRule="auto"/>
              <w:ind w:hanging="207"/>
              <w:rPr>
                <w:rFonts w:ascii="宋体" w:eastAsia="宋体" w:hAnsi="宋体"/>
                <w:b w:val="0"/>
                <w:sz w:val="24"/>
                <w:szCs w:val="24"/>
              </w:rPr>
            </w:pPr>
            <w:r w:rsidRPr="00096702">
              <w:rPr>
                <w:rFonts w:ascii="宋体" w:eastAsia="宋体" w:hAnsi="宋体" w:hint="eastAsia"/>
                <w:b w:val="0"/>
                <w:sz w:val="24"/>
                <w:szCs w:val="24"/>
              </w:rPr>
              <w:t>大坝监测数据可视化</w:t>
            </w:r>
            <w:r>
              <w:rPr>
                <w:rFonts w:ascii="宋体" w:eastAsia="宋体" w:hAnsi="宋体" w:hint="eastAsia"/>
                <w:b w:val="0"/>
                <w:sz w:val="24"/>
                <w:szCs w:val="24"/>
              </w:rPr>
              <w:t>与反演分析技术</w:t>
            </w:r>
          </w:p>
          <w:p w:rsidR="0031322B" w:rsidRPr="00096702" w:rsidRDefault="0031322B" w:rsidP="0035659A">
            <w:pPr>
              <w:pStyle w:val="1"/>
              <w:numPr>
                <w:ilvl w:val="0"/>
                <w:numId w:val="1"/>
              </w:numPr>
              <w:spacing w:beforeLines="50" w:afterLines="50" w:line="319" w:lineRule="auto"/>
              <w:jc w:val="both"/>
              <w:rPr>
                <w:sz w:val="24"/>
                <w:szCs w:val="24"/>
              </w:rPr>
            </w:pPr>
            <w:r w:rsidRPr="00096702">
              <w:rPr>
                <w:rFonts w:hint="eastAsia"/>
                <w:sz w:val="24"/>
                <w:szCs w:val="24"/>
              </w:rPr>
              <w:t>工程案例</w:t>
            </w:r>
            <w:r>
              <w:rPr>
                <w:rFonts w:hint="eastAsia"/>
                <w:sz w:val="24"/>
                <w:szCs w:val="24"/>
              </w:rPr>
              <w:t>剖析（</w:t>
            </w:r>
            <w:r>
              <w:rPr>
                <w:rFonts w:hint="eastAsia"/>
                <w:sz w:val="24"/>
                <w:szCs w:val="24"/>
              </w:rPr>
              <w:t>4</w:t>
            </w:r>
            <w:r>
              <w:rPr>
                <w:rFonts w:hint="eastAsia"/>
                <w:sz w:val="24"/>
                <w:szCs w:val="24"/>
              </w:rPr>
              <w:t>学时）</w:t>
            </w:r>
          </w:p>
          <w:p w:rsidR="009E3271" w:rsidRDefault="009E3271" w:rsidP="0035659A">
            <w:pPr>
              <w:pStyle w:val="1"/>
              <w:spacing w:beforeLines="50" w:afterLines="50" w:line="319" w:lineRule="auto"/>
              <w:ind w:left="425"/>
              <w:jc w:val="both"/>
              <w:rPr>
                <w:sz w:val="24"/>
              </w:rPr>
            </w:pPr>
          </w:p>
          <w:p w:rsidR="009E3271" w:rsidRDefault="009E3271" w:rsidP="004D77B7"/>
        </w:tc>
      </w:tr>
      <w:tr w:rsidR="009E3271" w:rsidTr="004D77B7">
        <w:trPr>
          <w:trHeight w:val="1405"/>
        </w:trPr>
        <w:tc>
          <w:tcPr>
            <w:tcW w:w="8531" w:type="dxa"/>
            <w:gridSpan w:val="9"/>
          </w:tcPr>
          <w:p w:rsidR="009E3271" w:rsidRPr="000630A4" w:rsidRDefault="004D77B7">
            <w:pPr>
              <w:rPr>
                <w:sz w:val="24"/>
                <w:szCs w:val="24"/>
              </w:rPr>
            </w:pPr>
            <w:r>
              <w:lastRenderedPageBreak/>
              <w:br w:type="page"/>
            </w:r>
            <w:r w:rsidR="00E65F01" w:rsidRPr="000630A4">
              <w:rPr>
                <w:rFonts w:hint="eastAsia"/>
                <w:sz w:val="24"/>
                <w:szCs w:val="24"/>
              </w:rPr>
              <w:t xml:space="preserve">使用教材：  </w:t>
            </w:r>
          </w:p>
          <w:p w:rsidR="004D77B7" w:rsidRDefault="004D77B7" w:rsidP="004D77B7">
            <w:pPr>
              <w:rPr>
                <w:bCs w:val="0"/>
                <w:sz w:val="24"/>
                <w:szCs w:val="24"/>
              </w:rPr>
            </w:pPr>
          </w:p>
          <w:p w:rsidR="009E3271" w:rsidRDefault="000630A4" w:rsidP="000630A4">
            <w:r>
              <w:rPr>
                <w:rFonts w:hint="eastAsia"/>
                <w:bCs w:val="0"/>
                <w:sz w:val="24"/>
                <w:szCs w:val="24"/>
              </w:rPr>
              <w:t>杨杰、李宗坤等主编.《水工建筑物安全监测与控制》.黄河水利出版社</w:t>
            </w:r>
          </w:p>
        </w:tc>
      </w:tr>
      <w:tr w:rsidR="009E3271" w:rsidTr="000630A4">
        <w:trPr>
          <w:trHeight w:val="1555"/>
        </w:trPr>
        <w:tc>
          <w:tcPr>
            <w:tcW w:w="8531" w:type="dxa"/>
            <w:gridSpan w:val="9"/>
          </w:tcPr>
          <w:p w:rsidR="009E3271" w:rsidRPr="000630A4" w:rsidRDefault="00E65F01">
            <w:pPr>
              <w:rPr>
                <w:sz w:val="24"/>
                <w:szCs w:val="24"/>
              </w:rPr>
            </w:pPr>
            <w:r w:rsidRPr="000630A4">
              <w:rPr>
                <w:rFonts w:hint="eastAsia"/>
                <w:sz w:val="24"/>
                <w:szCs w:val="24"/>
              </w:rPr>
              <w:t>主要参考书：</w:t>
            </w:r>
          </w:p>
          <w:p w:rsidR="004D77B7" w:rsidRPr="00714375" w:rsidRDefault="004D77B7" w:rsidP="000630A4">
            <w:pPr>
              <w:spacing w:line="360" w:lineRule="auto"/>
              <w:rPr>
                <w:bCs w:val="0"/>
                <w:sz w:val="24"/>
                <w:szCs w:val="24"/>
              </w:rPr>
            </w:pPr>
          </w:p>
          <w:p w:rsidR="009E3271" w:rsidRPr="000630A4" w:rsidRDefault="000630A4" w:rsidP="004D77B7">
            <w:pPr>
              <w:rPr>
                <w:bCs w:val="0"/>
                <w:sz w:val="24"/>
                <w:szCs w:val="24"/>
              </w:rPr>
            </w:pPr>
            <w:r w:rsidRPr="000630A4">
              <w:rPr>
                <w:rFonts w:hint="eastAsia"/>
                <w:bCs w:val="0"/>
                <w:sz w:val="24"/>
                <w:szCs w:val="24"/>
              </w:rPr>
              <w:t>吴中如等著</w:t>
            </w:r>
            <w:r w:rsidR="004D77B7" w:rsidRPr="000630A4">
              <w:rPr>
                <w:rFonts w:hint="eastAsia"/>
                <w:bCs w:val="0"/>
                <w:sz w:val="24"/>
                <w:szCs w:val="24"/>
              </w:rPr>
              <w:t xml:space="preserve">. </w:t>
            </w:r>
            <w:r w:rsidRPr="000630A4">
              <w:rPr>
                <w:rFonts w:hint="eastAsia"/>
                <w:bCs w:val="0"/>
                <w:sz w:val="24"/>
                <w:szCs w:val="24"/>
              </w:rPr>
              <w:t>大坝的安全监控理论和试验技术.</w:t>
            </w:r>
            <w:r w:rsidR="004D77B7" w:rsidRPr="000630A4">
              <w:rPr>
                <w:bCs w:val="0"/>
                <w:sz w:val="24"/>
                <w:szCs w:val="24"/>
              </w:rPr>
              <w:t>北京：</w:t>
            </w:r>
            <w:r w:rsidR="004D77B7" w:rsidRPr="000630A4">
              <w:rPr>
                <w:rFonts w:hint="eastAsia"/>
                <w:bCs w:val="0"/>
                <w:sz w:val="24"/>
                <w:szCs w:val="24"/>
              </w:rPr>
              <w:t>中国电力出版社</w:t>
            </w:r>
            <w:r w:rsidR="004D77B7" w:rsidRPr="000630A4">
              <w:rPr>
                <w:bCs w:val="0"/>
                <w:sz w:val="24"/>
                <w:szCs w:val="24"/>
              </w:rPr>
              <w:br w:type="page"/>
            </w:r>
          </w:p>
          <w:p w:rsidR="009E3271" w:rsidRDefault="009E3271" w:rsidP="004D77B7">
            <w:pPr>
              <w:rPr>
                <w:b/>
              </w:rPr>
            </w:pPr>
          </w:p>
        </w:tc>
      </w:tr>
      <w:tr w:rsidR="009E3271" w:rsidTr="00B871BA">
        <w:trPr>
          <w:trHeight w:val="10192"/>
        </w:trPr>
        <w:tc>
          <w:tcPr>
            <w:tcW w:w="8531" w:type="dxa"/>
            <w:gridSpan w:val="9"/>
          </w:tcPr>
          <w:p w:rsidR="00B871BA" w:rsidRDefault="004D77B7">
            <w:r>
              <w:br w:type="page"/>
            </w:r>
          </w:p>
          <w:p w:rsidR="009E3271" w:rsidRDefault="00E65F01">
            <w:r>
              <w:rPr>
                <w:rFonts w:hint="eastAsia"/>
              </w:rPr>
              <w:t>该课程所属基层教学组织（教研室、系）专家小组意见：（该课程是否适合硕士、博士研究生培养的需要？是否与本科生课程重复？是否有稳定的课程组和授课教师队伍？）</w:t>
            </w:r>
          </w:p>
          <w:p w:rsidR="009E3271" w:rsidRDefault="009E3271"/>
          <w:p w:rsidR="009E3271" w:rsidRDefault="009E3271"/>
          <w:p w:rsidR="009E3271" w:rsidRDefault="009E3271"/>
          <w:p w:rsidR="004D77B7" w:rsidRDefault="004D77B7"/>
          <w:p w:rsidR="004D77B7" w:rsidRDefault="004D77B7"/>
          <w:p w:rsidR="004D77B7" w:rsidRDefault="004D77B7"/>
          <w:p w:rsidR="004D77B7" w:rsidRDefault="004D77B7"/>
          <w:p w:rsidR="004D77B7" w:rsidRDefault="004D77B7"/>
          <w:p w:rsidR="004D77B7" w:rsidRDefault="004D77B7"/>
          <w:p w:rsidR="000630A4" w:rsidRDefault="000630A4"/>
          <w:p w:rsidR="000630A4" w:rsidRDefault="000630A4"/>
          <w:p w:rsidR="000630A4" w:rsidRDefault="000630A4"/>
          <w:p w:rsidR="000630A4" w:rsidRDefault="000630A4"/>
          <w:p w:rsidR="000630A4" w:rsidRDefault="000630A4"/>
          <w:p w:rsidR="009E3271" w:rsidRDefault="009E3271"/>
          <w:p w:rsidR="009E3271" w:rsidRDefault="009E3271"/>
          <w:p w:rsidR="009E3271" w:rsidRDefault="009E3271"/>
          <w:p w:rsidR="009E3271" w:rsidRDefault="009E3271"/>
          <w:p w:rsidR="009E3271" w:rsidRDefault="009E3271"/>
          <w:p w:rsidR="009E3271" w:rsidRDefault="00E65F01">
            <w:r>
              <w:rPr>
                <w:rFonts w:hint="eastAsia"/>
              </w:rPr>
              <w:t>专家组长</w:t>
            </w:r>
          </w:p>
          <w:p w:rsidR="004D77B7" w:rsidRDefault="004D77B7"/>
          <w:p w:rsidR="009E3271" w:rsidRDefault="00E65F01">
            <w:r>
              <w:rPr>
                <w:rFonts w:hint="eastAsia"/>
              </w:rPr>
              <w:t>专   家                                                      年     月      日</w:t>
            </w:r>
          </w:p>
        </w:tc>
      </w:tr>
    </w:tbl>
    <w:p w:rsidR="009E3271" w:rsidRDefault="009E3271">
      <w:pPr>
        <w:rPr>
          <w:sz w:val="24"/>
        </w:rPr>
      </w:pPr>
    </w:p>
    <w:p w:rsidR="009E3271" w:rsidRDefault="009E3271"/>
    <w:sectPr w:rsidR="009E3271" w:rsidSect="009E32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459F" w:rsidRDefault="0045459F" w:rsidP="004D77B7">
      <w:r>
        <w:separator/>
      </w:r>
    </w:p>
  </w:endnote>
  <w:endnote w:type="continuationSeparator" w:id="1">
    <w:p w:rsidR="0045459F" w:rsidRDefault="0045459F" w:rsidP="004D77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459F" w:rsidRDefault="0045459F" w:rsidP="004D77B7">
      <w:r>
        <w:separator/>
      </w:r>
    </w:p>
  </w:footnote>
  <w:footnote w:type="continuationSeparator" w:id="1">
    <w:p w:rsidR="0045459F" w:rsidRDefault="0045459F" w:rsidP="004D77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833164"/>
    <w:multiLevelType w:val="multilevel"/>
    <w:tmpl w:val="1C50A83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E51906"/>
    <w:rsid w:val="000630A4"/>
    <w:rsid w:val="000F1D8E"/>
    <w:rsid w:val="001039A7"/>
    <w:rsid w:val="0031322B"/>
    <w:rsid w:val="0035659A"/>
    <w:rsid w:val="003E0A31"/>
    <w:rsid w:val="0045459F"/>
    <w:rsid w:val="004D77B7"/>
    <w:rsid w:val="005D2D16"/>
    <w:rsid w:val="006D3D8A"/>
    <w:rsid w:val="006E6938"/>
    <w:rsid w:val="007F167F"/>
    <w:rsid w:val="00826C6E"/>
    <w:rsid w:val="00840C89"/>
    <w:rsid w:val="00967CAC"/>
    <w:rsid w:val="009B4CB3"/>
    <w:rsid w:val="009E3271"/>
    <w:rsid w:val="00B65AB6"/>
    <w:rsid w:val="00B871BA"/>
    <w:rsid w:val="00C56E07"/>
    <w:rsid w:val="00CA665A"/>
    <w:rsid w:val="00D23463"/>
    <w:rsid w:val="00D7727B"/>
    <w:rsid w:val="00DC48B3"/>
    <w:rsid w:val="00E51906"/>
    <w:rsid w:val="00E65F01"/>
    <w:rsid w:val="00EA11D0"/>
    <w:rsid w:val="00EF3605"/>
    <w:rsid w:val="78BD18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271"/>
    <w:pPr>
      <w:widowControl w:val="0"/>
      <w:jc w:val="both"/>
    </w:pPr>
    <w:rPr>
      <w:rFonts w:ascii="宋体" w:hAnsi="宋体"/>
      <w:bCs/>
      <w:kern w:val="2"/>
      <w:sz w:val="21"/>
    </w:rPr>
  </w:style>
  <w:style w:type="paragraph" w:styleId="1">
    <w:name w:val="heading 1"/>
    <w:basedOn w:val="a"/>
    <w:next w:val="a"/>
    <w:link w:val="1Char"/>
    <w:qFormat/>
    <w:rsid w:val="009E3271"/>
    <w:pPr>
      <w:keepNext/>
      <w:keepLines/>
      <w:spacing w:before="340" w:after="330" w:line="0" w:lineRule="atLeast"/>
      <w:jc w:val="center"/>
      <w:outlineLvl w:val="0"/>
    </w:pPr>
    <w:rPr>
      <w:rFonts w:ascii="Times New Roman" w:hAnsi="Times New Roman"/>
      <w:b/>
      <w:bCs w:val="0"/>
      <w:kern w:val="44"/>
      <w:sz w:val="44"/>
    </w:rPr>
  </w:style>
  <w:style w:type="paragraph" w:styleId="2">
    <w:name w:val="heading 2"/>
    <w:basedOn w:val="a"/>
    <w:next w:val="a"/>
    <w:link w:val="2Char"/>
    <w:qFormat/>
    <w:rsid w:val="004D77B7"/>
    <w:pPr>
      <w:keepNext/>
      <w:keepLines/>
      <w:spacing w:before="260" w:after="260" w:line="416" w:lineRule="auto"/>
      <w:outlineLvl w:val="1"/>
    </w:pPr>
    <w:rPr>
      <w:rFonts w:ascii="Arial" w:eastAsia="黑体" w:hAnsi="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9E3271"/>
    <w:pPr>
      <w:tabs>
        <w:tab w:val="center" w:pos="4153"/>
        <w:tab w:val="right" w:pos="8306"/>
      </w:tabs>
      <w:snapToGrid w:val="0"/>
      <w:jc w:val="left"/>
    </w:pPr>
    <w:rPr>
      <w:rFonts w:ascii="Calibri" w:hAnsi="Calibri"/>
      <w:bCs w:val="0"/>
      <w:sz w:val="18"/>
      <w:szCs w:val="18"/>
    </w:rPr>
  </w:style>
  <w:style w:type="paragraph" w:styleId="a4">
    <w:name w:val="header"/>
    <w:basedOn w:val="a"/>
    <w:link w:val="Char0"/>
    <w:uiPriority w:val="99"/>
    <w:unhideWhenUsed/>
    <w:rsid w:val="009E3271"/>
    <w:pPr>
      <w:pBdr>
        <w:bottom w:val="single" w:sz="6" w:space="1" w:color="auto"/>
      </w:pBdr>
      <w:tabs>
        <w:tab w:val="center" w:pos="4153"/>
        <w:tab w:val="right" w:pos="8306"/>
      </w:tabs>
      <w:snapToGrid w:val="0"/>
      <w:jc w:val="center"/>
    </w:pPr>
    <w:rPr>
      <w:rFonts w:ascii="Calibri" w:hAnsi="Calibri"/>
      <w:bCs w:val="0"/>
      <w:sz w:val="18"/>
      <w:szCs w:val="18"/>
    </w:rPr>
  </w:style>
  <w:style w:type="character" w:customStyle="1" w:styleId="Char0">
    <w:name w:val="页眉 Char"/>
    <w:basedOn w:val="a0"/>
    <w:link w:val="a4"/>
    <w:uiPriority w:val="99"/>
    <w:semiHidden/>
    <w:rsid w:val="009E3271"/>
    <w:rPr>
      <w:sz w:val="18"/>
      <w:szCs w:val="18"/>
    </w:rPr>
  </w:style>
  <w:style w:type="character" w:customStyle="1" w:styleId="Char">
    <w:name w:val="页脚 Char"/>
    <w:basedOn w:val="a0"/>
    <w:link w:val="a3"/>
    <w:uiPriority w:val="99"/>
    <w:semiHidden/>
    <w:rsid w:val="009E3271"/>
    <w:rPr>
      <w:sz w:val="18"/>
      <w:szCs w:val="18"/>
    </w:rPr>
  </w:style>
  <w:style w:type="character" w:customStyle="1" w:styleId="1Char">
    <w:name w:val="标题 1 Char"/>
    <w:basedOn w:val="a0"/>
    <w:link w:val="1"/>
    <w:rsid w:val="009E3271"/>
    <w:rPr>
      <w:rFonts w:ascii="Times New Roman" w:eastAsia="宋体" w:hAnsi="Times New Roman" w:cs="Times New Roman"/>
      <w:b/>
      <w:kern w:val="44"/>
      <w:sz w:val="44"/>
      <w:szCs w:val="20"/>
    </w:rPr>
  </w:style>
  <w:style w:type="character" w:customStyle="1" w:styleId="2Char">
    <w:name w:val="标题 2 Char"/>
    <w:basedOn w:val="a0"/>
    <w:link w:val="2"/>
    <w:rsid w:val="004D77B7"/>
    <w:rPr>
      <w:rFonts w:ascii="Arial" w:eastAsia="黑体" w:hAnsi="Arial"/>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176</Words>
  <Characters>1009</Characters>
  <Application>Microsoft Office Word</Application>
  <DocSecurity>0</DocSecurity>
  <Lines>8</Lines>
  <Paragraphs>2</Paragraphs>
  <ScaleCrop>false</ScaleCrop>
  <Company>微软中国</Company>
  <LinksUpToDate>false</LinksUpToDate>
  <CharactersWithSpaces>1183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水电与数字化工程  学院  硕士  研究生课程简介</dc:title>
  <dc:creator>微软用户</dc:creator>
  <cp:lastModifiedBy>111</cp:lastModifiedBy>
  <cp:revision>5</cp:revision>
  <dcterms:created xsi:type="dcterms:W3CDTF">2015-06-08T13:25:00Z</dcterms:created>
  <dcterms:modified xsi:type="dcterms:W3CDTF">2015-06-09T14:42:00Z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