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757" w:rsidRDefault="00095757" w:rsidP="00E51906">
      <w:pPr>
        <w:pStyle w:val="1"/>
        <w:spacing w:before="0" w:after="0"/>
        <w:jc w:val="both"/>
        <w:rPr>
          <w:sz w:val="28"/>
          <w:szCs w:val="28"/>
        </w:rPr>
      </w:pPr>
      <w:r>
        <w:t xml:space="preserve">Appendix </w:t>
      </w:r>
      <w:r>
        <w:rPr>
          <w:rFonts w:hint="eastAsia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</w:p>
    <w:p w:rsidR="00E51906" w:rsidRPr="00AF3D15" w:rsidRDefault="003F3674" w:rsidP="00E51906">
      <w:pPr>
        <w:pStyle w:val="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 xml:space="preserve">Course description for </w:t>
      </w:r>
      <w:proofErr w:type="gramStart"/>
      <w:r w:rsidRPr="00DF6EFE">
        <w:rPr>
          <w:sz w:val="24"/>
          <w:szCs w:val="24"/>
        </w:rPr>
        <w:t>Postgraduates</w:t>
      </w:r>
      <w:r>
        <w:rPr>
          <w:rFonts w:hint="eastAsia"/>
          <w:sz w:val="24"/>
          <w:szCs w:val="24"/>
        </w:rPr>
        <w:t xml:space="preserve"> ,</w:t>
      </w:r>
      <w:proofErr w:type="gramEnd"/>
      <w:r w:rsidRPr="003F3674">
        <w:rPr>
          <w:rFonts w:hint="eastAsia"/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662D85">
        <w:rPr>
          <w:sz w:val="28"/>
          <w:szCs w:val="28"/>
          <w:u w:val="single"/>
        </w:rPr>
        <w:t>Hydropower &amp; Information Engineering</w:t>
      </w:r>
      <w:r w:rsidR="00E51906" w:rsidRPr="00AF3D15">
        <w:rPr>
          <w:rFonts w:hint="eastAsia"/>
          <w:sz w:val="28"/>
          <w:szCs w:val="28"/>
          <w:u w:val="single"/>
        </w:rPr>
        <w:t xml:space="preserve">    </w:t>
      </w:r>
      <w:r w:rsidR="00E51906" w:rsidRPr="00EA281B">
        <w:rPr>
          <w:rFonts w:hint="eastAsia"/>
          <w:sz w:val="28"/>
          <w:szCs w:val="28"/>
        </w:rPr>
        <w:t xml:space="preserve"> 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095757" w:rsidP="00764A8B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Title:</w:t>
            </w:r>
            <w:r w:rsidR="00B0590F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 xml:space="preserve"> </w:t>
            </w:r>
            <w:r w:rsidR="00B0590F" w:rsidRPr="00764A8B">
              <w:rPr>
                <w:rFonts w:ascii="Calibri" w:hAnsi="Calibri" w:cs="Arial"/>
                <w:color w:val="313131"/>
                <w:sz w:val="24"/>
                <w:szCs w:val="24"/>
              </w:rPr>
              <w:t>New Methods for Rotating Machinery</w:t>
            </w:r>
            <w:r w:rsidR="00764A8B">
              <w:rPr>
                <w:rFonts w:ascii="Calibri" w:hAnsi="Calibri" w:cs="Arial" w:hint="eastAsia"/>
                <w:color w:val="313131"/>
                <w:sz w:val="24"/>
                <w:szCs w:val="24"/>
              </w:rPr>
              <w:t xml:space="preserve"> </w:t>
            </w:r>
            <w:r w:rsidR="00B0590F" w:rsidRPr="00764A8B">
              <w:rPr>
                <w:rFonts w:ascii="Calibri" w:hAnsi="Calibri" w:cs="Arial"/>
                <w:color w:val="313131"/>
                <w:sz w:val="24"/>
                <w:szCs w:val="24"/>
              </w:rPr>
              <w:t xml:space="preserve"> Fault Diagnosis</w:t>
            </w:r>
          </w:p>
        </w:tc>
        <w:tc>
          <w:tcPr>
            <w:tcW w:w="2663" w:type="dxa"/>
            <w:gridSpan w:val="2"/>
          </w:tcPr>
          <w:p w:rsidR="00E51906" w:rsidRDefault="00095757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:</w:t>
            </w:r>
            <w:r w:rsidR="00662D85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271.523</w:t>
            </w:r>
            <w:bookmarkStart w:id="0" w:name="_GoBack"/>
            <w:bookmarkEnd w:id="0"/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3F3674" w:rsidP="003F3674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</w:t>
            </w:r>
            <w:r>
              <w:rPr>
                <w:rStyle w:val="a5"/>
                <w:rFonts w:ascii="Arial" w:hAnsi="Arial" w:cs="Arial"/>
                <w:color w:val="333333"/>
              </w:rPr>
              <w:t xml:space="preserve"> category</w:t>
            </w:r>
            <w:r w:rsidR="00E51906">
              <w:rPr>
                <w:rFonts w:hint="eastAsia"/>
                <w:sz w:val="24"/>
              </w:rPr>
              <w:t>：</w:t>
            </w:r>
            <w:r w:rsidR="00E51906"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course</w:t>
            </w:r>
            <w:r w:rsidR="007F167F" w:rsidRPr="003F3674">
              <w:rPr>
                <w:rFonts w:hint="eastAsia"/>
                <w:b/>
                <w:sz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</w:rPr>
              <w:t xml:space="preserve"> </w:t>
            </w:r>
            <w:r w:rsidR="00B0590F">
              <w:rPr>
                <w:rFonts w:hint="eastAsia"/>
                <w:b/>
                <w:sz w:val="24"/>
                <w:szCs w:val="24"/>
              </w:rPr>
              <w:t>■</w:t>
            </w:r>
            <w:r w:rsidRPr="003F3674">
              <w:rPr>
                <w:rFonts w:ascii="Times New Roman" w:hAnsi="Times New Roman" w:hint="eastAsia"/>
                <w:b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nternational course</w:t>
            </w:r>
            <w:r w:rsidR="007F167F" w:rsidRPr="003F3674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  <w:szCs w:val="24"/>
              </w:rPr>
              <w:t xml:space="preserve"> □</w:t>
            </w:r>
            <w:r w:rsidRPr="003F3674">
              <w:rPr>
                <w:rFonts w:hint="eastAsia"/>
                <w:b/>
                <w:sz w:val="24"/>
                <w:szCs w:val="24"/>
              </w:rPr>
              <w:t>A</w:t>
            </w:r>
            <w:r w:rsidR="00AD0968" w:rsidRPr="003F3674">
              <w:rPr>
                <w:rFonts w:ascii="Times New Roman" w:hAnsi="Times New Roman"/>
                <w:b/>
                <w:sz w:val="24"/>
                <w:szCs w:val="24"/>
              </w:rPr>
              <w:t>dva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nced i</w:t>
            </w:r>
            <w:r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n</w:t>
            </w:r>
            <w:r w:rsidR="00AD0968" w:rsidRPr="003F3674">
              <w:rPr>
                <w:rFonts w:ascii="Times New Roman" w:hAnsi="Times New Roman"/>
                <w:b/>
                <w:sz w:val="24"/>
                <w:szCs w:val="24"/>
              </w:rPr>
              <w:t>ternational courses</w:t>
            </w:r>
            <w:r w:rsidR="007F167F" w:rsidRPr="003F3674">
              <w:rPr>
                <w:rFonts w:hint="eastAsia"/>
                <w:b/>
                <w:sz w:val="24"/>
                <w:szCs w:val="24"/>
              </w:rPr>
              <w:t xml:space="preserve">  □</w:t>
            </w:r>
            <w:r w:rsidRPr="003F3674">
              <w:rPr>
                <w:rFonts w:hint="eastAsia"/>
                <w:b/>
                <w:sz w:val="24"/>
                <w:szCs w:val="24"/>
              </w:rPr>
              <w:t>C</w:t>
            </w:r>
            <w:r w:rsidRPr="003F3674">
              <w:rPr>
                <w:rStyle w:val="a5"/>
                <w:rFonts w:ascii="Arial" w:hAnsi="Arial" w:cs="Arial"/>
                <w:color w:val="333333"/>
              </w:rPr>
              <w:t>ommon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 course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095757" w:rsidP="00B0590F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 w:rsidRPr="00867BC6">
              <w:rPr>
                <w:rFonts w:ascii="Calibri"/>
                <w:sz w:val="24"/>
                <w:szCs w:val="24"/>
              </w:rPr>
              <w:t xml:space="preserve"> </w:t>
            </w:r>
            <w:r w:rsidRPr="00867BC6">
              <w:rPr>
                <w:rFonts w:ascii="Calibri"/>
                <w:sz w:val="24"/>
                <w:szCs w:val="24"/>
              </w:rPr>
              <w:t>□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527E2F" w:rsidRPr="003F3674">
              <w:rPr>
                <w:rFonts w:ascii="Calibri"/>
                <w:b/>
                <w:sz w:val="24"/>
                <w:szCs w:val="24"/>
              </w:rPr>
              <w:t>□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B0590F">
              <w:rPr>
                <w:rFonts w:hint="eastAsia"/>
                <w:b/>
                <w:sz w:val="24"/>
                <w:szCs w:val="24"/>
              </w:rPr>
              <w:t>■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O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 xml:space="preserve">ptional 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p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rofessional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 xml:space="preserve"> 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courses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527E2F" w:rsidP="00752E6E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methods of Assessment:</w:t>
            </w:r>
            <w:r w:rsidR="00E51906">
              <w:rPr>
                <w:rFonts w:hint="eastAsia"/>
                <w:sz w:val="24"/>
              </w:rPr>
              <w:t xml:space="preserve">： </w:t>
            </w:r>
            <w:r w:rsidR="00B21777" w:rsidRPr="00B21777">
              <w:rPr>
                <w:rFonts w:ascii="Times New Roman" w:hAnsi="Times New Roman"/>
                <w:sz w:val="24"/>
              </w:rPr>
              <w:t>Regular grade</w:t>
            </w:r>
            <w:r w:rsidR="00B21777">
              <w:rPr>
                <w:rFonts w:ascii="Times New Roman" w:hAnsi="Times New Roman" w:hint="eastAsia"/>
                <w:sz w:val="24"/>
              </w:rPr>
              <w:t xml:space="preserve"> </w:t>
            </w:r>
            <w:r w:rsidR="00752E6E">
              <w:rPr>
                <w:rFonts w:ascii="Times New Roman" w:hAnsi="Times New Roman" w:hint="eastAsia"/>
                <w:sz w:val="24"/>
              </w:rPr>
              <w:t>and</w:t>
            </w:r>
            <w:r w:rsidR="00B21777">
              <w:rPr>
                <w:rFonts w:ascii="Times New Roman" w:hAnsi="Times New Roman" w:hint="eastAsia"/>
                <w:sz w:val="24"/>
              </w:rPr>
              <w:t xml:space="preserve"> final test grade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527E2F"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Teaching Method:</w:t>
            </w:r>
            <w:r>
              <w:rPr>
                <w:rFonts w:hint="eastAsia"/>
                <w:sz w:val="24"/>
              </w:rPr>
              <w:t>：</w:t>
            </w:r>
          </w:p>
        </w:tc>
        <w:tc>
          <w:tcPr>
            <w:tcW w:w="4267" w:type="dxa"/>
            <w:gridSpan w:val="5"/>
          </w:tcPr>
          <w:p w:rsidR="00527E2F" w:rsidRDefault="00527E2F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：</w:t>
            </w:r>
            <w:r w:rsidR="00E51906">
              <w:rPr>
                <w:rFonts w:hint="eastAsia"/>
                <w:sz w:val="24"/>
              </w:rPr>
              <w:t xml:space="preserve">： </w:t>
            </w:r>
          </w:p>
          <w:p w:rsidR="00E51906" w:rsidRDefault="00527E2F" w:rsidP="00637693">
            <w:pPr>
              <w:spacing w:line="360" w:lineRule="auto"/>
              <w:rPr>
                <w:sz w:val="24"/>
              </w:rPr>
            </w:pP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Master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</w:t>
            </w:r>
            <w:r w:rsidR="00B0590F">
              <w:rPr>
                <w:rFonts w:hint="eastAsia"/>
                <w:b/>
                <w:sz w:val="24"/>
                <w:szCs w:val="24"/>
              </w:rPr>
              <w:t>■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Doctor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□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AD0968" w:rsidP="00764A8B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Beginning of the Term:</w:t>
            </w:r>
            <w:r w:rsidR="00E51906">
              <w:rPr>
                <w:rFonts w:hint="eastAsia"/>
                <w:sz w:val="24"/>
              </w:rPr>
              <w:t xml:space="preserve">： </w:t>
            </w:r>
            <w:r w:rsidR="00764A8B">
              <w:rPr>
                <w:sz w:val="24"/>
              </w:rPr>
              <w:t>Autumn</w:t>
            </w:r>
            <w:r w:rsidR="00764A8B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3566" w:type="dxa"/>
            <w:gridSpan w:val="6"/>
          </w:tcPr>
          <w:p w:rsidR="00764A8B" w:rsidRDefault="00AD0968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hint="eastAsia"/>
                <w:sz w:val="24"/>
                <w:szCs w:val="24"/>
              </w:rPr>
              <w:t>H</w:t>
            </w:r>
            <w:r w:rsidRPr="00AD0968">
              <w:rPr>
                <w:rFonts w:ascii="Times New Roman" w:hAnsi="Times New Roman"/>
                <w:sz w:val="24"/>
                <w:szCs w:val="24"/>
              </w:rPr>
              <w:t>o</w:t>
            </w:r>
            <w:r w:rsidRPr="00AD0968">
              <w:rPr>
                <w:rFonts w:ascii="Times New Roman" w:hAnsi="Times New Roman" w:hint="eastAsia"/>
                <w:sz w:val="24"/>
                <w:szCs w:val="24"/>
              </w:rPr>
              <w:t>urs</w:t>
            </w:r>
            <w:r w:rsidRPr="00AD0968">
              <w:rPr>
                <w:rFonts w:hint="eastAsia"/>
                <w:sz w:val="24"/>
                <w:szCs w:val="24"/>
              </w:rPr>
              <w:t xml:space="preserve"> </w:t>
            </w:r>
            <w:r w:rsidR="00E51906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Teaching Hours</w:t>
            </w:r>
            <w:r w:rsidR="00E51906">
              <w:rPr>
                <w:rFonts w:hint="eastAsia"/>
                <w:sz w:val="24"/>
              </w:rPr>
              <w:t>：</w:t>
            </w:r>
          </w:p>
          <w:p w:rsidR="00E51906" w:rsidRDefault="00764A8B" w:rsidP="00AD096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16/16</w:t>
            </w:r>
            <w:r w:rsidR="00E51906">
              <w:rPr>
                <w:rFonts w:hint="eastAsia"/>
                <w:sz w:val="24"/>
              </w:rPr>
              <w:t xml:space="preserve">          </w:t>
            </w:r>
          </w:p>
        </w:tc>
        <w:tc>
          <w:tcPr>
            <w:tcW w:w="2124" w:type="dxa"/>
          </w:tcPr>
          <w:p w:rsidR="00E51906" w:rsidRDefault="00AD0968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C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redit</w:t>
            </w:r>
            <w:r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s</w:t>
            </w:r>
            <w:r w:rsidR="00E51906">
              <w:rPr>
                <w:rFonts w:hint="eastAsia"/>
                <w:sz w:val="24"/>
              </w:rPr>
              <w:t>：</w:t>
            </w:r>
            <w:r w:rsidR="00764A8B">
              <w:rPr>
                <w:rFonts w:hint="eastAsia"/>
                <w:sz w:val="24"/>
              </w:rPr>
              <w:t>1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AD0968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Applicable </w:t>
            </w:r>
            <w:bookmarkStart w:id="1" w:name="OLE_LINK32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Specialty</w:t>
            </w:r>
            <w:bookmarkEnd w:id="1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:</w:t>
            </w:r>
          </w:p>
        </w:tc>
      </w:tr>
      <w:tr w:rsidR="00AD0968" w:rsidTr="00637693">
        <w:trPr>
          <w:trHeight w:val="388"/>
        </w:trPr>
        <w:tc>
          <w:tcPr>
            <w:tcW w:w="2131" w:type="dxa"/>
          </w:tcPr>
          <w:p w:rsidR="00AD0968" w:rsidRPr="00867BC6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216" w:type="dxa"/>
            <w:gridSpan w:val="2"/>
          </w:tcPr>
          <w:p w:rsidR="00AD0968" w:rsidRPr="00867BC6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260" w:type="dxa"/>
            <w:gridSpan w:val="2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1080" w:type="dxa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Academic Direction</w:t>
            </w:r>
          </w:p>
        </w:tc>
      </w:tr>
      <w:tr w:rsidR="003A05BA" w:rsidTr="00637693">
        <w:trPr>
          <w:trHeight w:val="388"/>
        </w:trPr>
        <w:tc>
          <w:tcPr>
            <w:tcW w:w="2131" w:type="dxa"/>
          </w:tcPr>
          <w:p w:rsidR="003A05BA" w:rsidRPr="00416054" w:rsidRDefault="003A05BA" w:rsidP="003A05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6054">
              <w:rPr>
                <w:rFonts w:ascii="Times New Roman" w:hAnsi="Times New Roman" w:hint="eastAsia"/>
                <w:sz w:val="24"/>
                <w:szCs w:val="24"/>
              </w:rPr>
              <w:t xml:space="preserve">Li Chaoshun </w:t>
            </w:r>
          </w:p>
        </w:tc>
        <w:tc>
          <w:tcPr>
            <w:tcW w:w="1216" w:type="dxa"/>
            <w:gridSpan w:val="2"/>
          </w:tcPr>
          <w:p w:rsidR="003A05BA" w:rsidRPr="00416054" w:rsidRDefault="003A05BA" w:rsidP="00880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Assoc. Prof.</w:t>
            </w:r>
          </w:p>
        </w:tc>
        <w:tc>
          <w:tcPr>
            <w:tcW w:w="1260" w:type="dxa"/>
            <w:gridSpan w:val="2"/>
          </w:tcPr>
          <w:p w:rsidR="003A05BA" w:rsidRPr="00416054" w:rsidRDefault="003A05BA" w:rsidP="008803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6054">
              <w:rPr>
                <w:rFonts w:ascii="Times New Roman" w:hAnsi="Times New Roman" w:hint="eastAsia"/>
                <w:sz w:val="24"/>
                <w:szCs w:val="24"/>
              </w:rPr>
              <w:t>H</w:t>
            </w:r>
            <w:r w:rsidRPr="00416054">
              <w:rPr>
                <w:rFonts w:ascii="Times New Roman" w:hAnsi="Times New Roman"/>
                <w:sz w:val="24"/>
                <w:szCs w:val="24"/>
              </w:rPr>
              <w:t xml:space="preserve">ydraulic and </w:t>
            </w:r>
            <w:r w:rsidRPr="00416054">
              <w:rPr>
                <w:rFonts w:ascii="Times New Roman" w:hAnsi="Times New Roman" w:hint="eastAsia"/>
                <w:sz w:val="24"/>
                <w:szCs w:val="24"/>
              </w:rPr>
              <w:t>H</w:t>
            </w:r>
            <w:r w:rsidRPr="00416054">
              <w:rPr>
                <w:rFonts w:ascii="Times New Roman" w:hAnsi="Times New Roman"/>
                <w:sz w:val="24"/>
                <w:szCs w:val="24"/>
              </w:rPr>
              <w:t xml:space="preserve">ydropower </w:t>
            </w:r>
            <w:r w:rsidRPr="00416054">
              <w:rPr>
                <w:rFonts w:ascii="Times New Roman" w:hAnsi="Times New Roman" w:hint="eastAsia"/>
                <w:sz w:val="24"/>
                <w:szCs w:val="24"/>
              </w:rPr>
              <w:t>E</w:t>
            </w:r>
            <w:r w:rsidRPr="00416054">
              <w:rPr>
                <w:rFonts w:ascii="Times New Roman" w:hAnsi="Times New Roman"/>
                <w:sz w:val="24"/>
                <w:szCs w:val="24"/>
              </w:rPr>
              <w:t>ngineering</w:t>
            </w:r>
          </w:p>
        </w:tc>
        <w:tc>
          <w:tcPr>
            <w:tcW w:w="1080" w:type="dxa"/>
          </w:tcPr>
          <w:p w:rsidR="003A05BA" w:rsidRPr="00416054" w:rsidRDefault="003A05BA" w:rsidP="00880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32</w:t>
            </w:r>
          </w:p>
        </w:tc>
        <w:tc>
          <w:tcPr>
            <w:tcW w:w="2844" w:type="dxa"/>
            <w:gridSpan w:val="3"/>
          </w:tcPr>
          <w:p w:rsidR="003A05BA" w:rsidRPr="00416054" w:rsidRDefault="00B21777" w:rsidP="008803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onitoring, </w:t>
            </w:r>
            <w:r w:rsidR="003A05BA" w:rsidRPr="00416054">
              <w:rPr>
                <w:rFonts w:ascii="Times New Roman" w:hAnsi="Times New Roman" w:hint="eastAsia"/>
                <w:sz w:val="24"/>
                <w:szCs w:val="24"/>
              </w:rPr>
              <w:t>fault diagnosis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and control of hydroelectric generating set</w:t>
            </w:r>
          </w:p>
        </w:tc>
      </w:tr>
      <w:tr w:rsidR="003A05BA" w:rsidTr="00637693">
        <w:trPr>
          <w:trHeight w:val="388"/>
        </w:trPr>
        <w:tc>
          <w:tcPr>
            <w:tcW w:w="2131" w:type="dxa"/>
          </w:tcPr>
          <w:p w:rsidR="003A05BA" w:rsidRPr="00416054" w:rsidRDefault="003A05BA" w:rsidP="008803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6054">
              <w:rPr>
                <w:rFonts w:ascii="Times New Roman" w:hAnsi="Times New Roman" w:hint="eastAsia"/>
                <w:sz w:val="24"/>
                <w:szCs w:val="24"/>
              </w:rPr>
              <w:t>Chang Li</w:t>
            </w:r>
          </w:p>
        </w:tc>
        <w:tc>
          <w:tcPr>
            <w:tcW w:w="1216" w:type="dxa"/>
            <w:gridSpan w:val="2"/>
          </w:tcPr>
          <w:p w:rsidR="003A05BA" w:rsidRPr="00416054" w:rsidRDefault="003A05BA" w:rsidP="00880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054">
              <w:rPr>
                <w:rFonts w:ascii="Times New Roman" w:hAnsi="Times New Roman" w:hint="eastAsia"/>
                <w:sz w:val="24"/>
                <w:szCs w:val="24"/>
              </w:rPr>
              <w:t>Prof.</w:t>
            </w:r>
          </w:p>
        </w:tc>
        <w:tc>
          <w:tcPr>
            <w:tcW w:w="1260" w:type="dxa"/>
            <w:gridSpan w:val="2"/>
          </w:tcPr>
          <w:p w:rsidR="003A05BA" w:rsidRPr="00416054" w:rsidRDefault="003A05BA" w:rsidP="008803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6054">
              <w:rPr>
                <w:rFonts w:ascii="Times New Roman" w:hAnsi="Times New Roman" w:hint="eastAsia"/>
                <w:sz w:val="24"/>
                <w:szCs w:val="24"/>
              </w:rPr>
              <w:t>H</w:t>
            </w:r>
            <w:r w:rsidRPr="00416054">
              <w:rPr>
                <w:rFonts w:ascii="Times New Roman" w:hAnsi="Times New Roman"/>
                <w:sz w:val="24"/>
                <w:szCs w:val="24"/>
              </w:rPr>
              <w:t xml:space="preserve">ydraulic and </w:t>
            </w:r>
            <w:r w:rsidRPr="00416054">
              <w:rPr>
                <w:rFonts w:ascii="Times New Roman" w:hAnsi="Times New Roman" w:hint="eastAsia"/>
                <w:sz w:val="24"/>
                <w:szCs w:val="24"/>
              </w:rPr>
              <w:t>H</w:t>
            </w:r>
            <w:r w:rsidRPr="00416054">
              <w:rPr>
                <w:rFonts w:ascii="Times New Roman" w:hAnsi="Times New Roman"/>
                <w:sz w:val="24"/>
                <w:szCs w:val="24"/>
              </w:rPr>
              <w:t xml:space="preserve">ydropower </w:t>
            </w:r>
            <w:r w:rsidRPr="00416054">
              <w:rPr>
                <w:rFonts w:ascii="Times New Roman" w:hAnsi="Times New Roman" w:hint="eastAsia"/>
                <w:sz w:val="24"/>
                <w:szCs w:val="24"/>
              </w:rPr>
              <w:t>E</w:t>
            </w:r>
            <w:r w:rsidRPr="00416054">
              <w:rPr>
                <w:rFonts w:ascii="Times New Roman" w:hAnsi="Times New Roman"/>
                <w:sz w:val="24"/>
                <w:szCs w:val="24"/>
              </w:rPr>
              <w:t>ngineering</w:t>
            </w:r>
          </w:p>
        </w:tc>
        <w:tc>
          <w:tcPr>
            <w:tcW w:w="1080" w:type="dxa"/>
          </w:tcPr>
          <w:p w:rsidR="003A05BA" w:rsidRPr="00416054" w:rsidRDefault="003A05BA" w:rsidP="003A05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05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hint="eastAsia"/>
                <w:sz w:val="24"/>
                <w:szCs w:val="24"/>
              </w:rPr>
              <w:t>9</w:t>
            </w:r>
          </w:p>
        </w:tc>
        <w:tc>
          <w:tcPr>
            <w:tcW w:w="2844" w:type="dxa"/>
            <w:gridSpan w:val="3"/>
          </w:tcPr>
          <w:p w:rsidR="003A05BA" w:rsidRPr="00416054" w:rsidRDefault="00B21777" w:rsidP="008803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onitoring, </w:t>
            </w:r>
            <w:r w:rsidRPr="00416054">
              <w:rPr>
                <w:rFonts w:ascii="Times New Roman" w:hAnsi="Times New Roman" w:hint="eastAsia"/>
                <w:sz w:val="24"/>
                <w:szCs w:val="24"/>
              </w:rPr>
              <w:t>fault diagnosis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and control of hydroelectric generating set</w:t>
            </w:r>
          </w:p>
        </w:tc>
      </w:tr>
      <w:tr w:rsidR="003A05BA" w:rsidTr="00637693">
        <w:trPr>
          <w:trHeight w:val="388"/>
        </w:trPr>
        <w:tc>
          <w:tcPr>
            <w:tcW w:w="2131" w:type="dxa"/>
          </w:tcPr>
          <w:p w:rsidR="003A05BA" w:rsidRPr="00416054" w:rsidRDefault="003A05BA" w:rsidP="008803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Huang </w:t>
            </w:r>
            <w:proofErr w:type="spellStart"/>
            <w:r>
              <w:rPr>
                <w:rFonts w:ascii="Times New Roman" w:hAnsi="Times New Roman" w:hint="eastAsia"/>
                <w:sz w:val="24"/>
                <w:szCs w:val="24"/>
              </w:rPr>
              <w:t>Zhengjun</w:t>
            </w:r>
            <w:proofErr w:type="spellEnd"/>
          </w:p>
        </w:tc>
        <w:tc>
          <w:tcPr>
            <w:tcW w:w="1216" w:type="dxa"/>
            <w:gridSpan w:val="2"/>
          </w:tcPr>
          <w:p w:rsidR="003A05BA" w:rsidRPr="00416054" w:rsidRDefault="003A05BA" w:rsidP="00880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Assoc. Prof.</w:t>
            </w:r>
          </w:p>
        </w:tc>
        <w:tc>
          <w:tcPr>
            <w:tcW w:w="1260" w:type="dxa"/>
            <w:gridSpan w:val="2"/>
          </w:tcPr>
          <w:p w:rsidR="003A05BA" w:rsidRPr="00416054" w:rsidRDefault="003A05BA" w:rsidP="008803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6054">
              <w:rPr>
                <w:rFonts w:ascii="Times New Roman" w:hAnsi="Times New Roman" w:hint="eastAsia"/>
                <w:sz w:val="24"/>
                <w:szCs w:val="24"/>
              </w:rPr>
              <w:t>H</w:t>
            </w:r>
            <w:r w:rsidRPr="00416054">
              <w:rPr>
                <w:rFonts w:ascii="Times New Roman" w:hAnsi="Times New Roman"/>
                <w:sz w:val="24"/>
                <w:szCs w:val="24"/>
              </w:rPr>
              <w:t xml:space="preserve">ydraulic and </w:t>
            </w:r>
            <w:r w:rsidRPr="00416054">
              <w:rPr>
                <w:rFonts w:ascii="Times New Roman" w:hAnsi="Times New Roman" w:hint="eastAsia"/>
                <w:sz w:val="24"/>
                <w:szCs w:val="24"/>
              </w:rPr>
              <w:t>H</w:t>
            </w:r>
            <w:r w:rsidRPr="00416054">
              <w:rPr>
                <w:rFonts w:ascii="Times New Roman" w:hAnsi="Times New Roman"/>
                <w:sz w:val="24"/>
                <w:szCs w:val="24"/>
              </w:rPr>
              <w:t xml:space="preserve">ydropower </w:t>
            </w:r>
            <w:r w:rsidRPr="00416054">
              <w:rPr>
                <w:rFonts w:ascii="Times New Roman" w:hAnsi="Times New Roman" w:hint="eastAsia"/>
                <w:sz w:val="24"/>
                <w:szCs w:val="24"/>
              </w:rPr>
              <w:t>E</w:t>
            </w:r>
            <w:r w:rsidRPr="00416054">
              <w:rPr>
                <w:rFonts w:ascii="Times New Roman" w:hAnsi="Times New Roman"/>
                <w:sz w:val="24"/>
                <w:szCs w:val="24"/>
              </w:rPr>
              <w:t>ngineering</w:t>
            </w:r>
          </w:p>
        </w:tc>
        <w:tc>
          <w:tcPr>
            <w:tcW w:w="1080" w:type="dxa"/>
          </w:tcPr>
          <w:p w:rsidR="003A05BA" w:rsidRPr="00416054" w:rsidRDefault="003A05BA" w:rsidP="00880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51</w:t>
            </w:r>
          </w:p>
        </w:tc>
        <w:tc>
          <w:tcPr>
            <w:tcW w:w="2844" w:type="dxa"/>
            <w:gridSpan w:val="3"/>
          </w:tcPr>
          <w:p w:rsidR="003A05BA" w:rsidRPr="00416054" w:rsidRDefault="00B21777" w:rsidP="008803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Control of hydroelectric generating set</w:t>
            </w:r>
          </w:p>
        </w:tc>
      </w:tr>
      <w:tr w:rsidR="00E51906" w:rsidRPr="003A05BA" w:rsidTr="00637693">
        <w:trPr>
          <w:trHeight w:val="388"/>
        </w:trPr>
        <w:tc>
          <w:tcPr>
            <w:tcW w:w="2131" w:type="dxa"/>
          </w:tcPr>
          <w:p w:rsidR="00E51906" w:rsidRPr="003A05BA" w:rsidRDefault="003A05BA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lastRenderedPageBreak/>
              <w:t>Liu Yi</w:t>
            </w:r>
          </w:p>
        </w:tc>
        <w:tc>
          <w:tcPr>
            <w:tcW w:w="1216" w:type="dxa"/>
            <w:gridSpan w:val="2"/>
          </w:tcPr>
          <w:p w:rsidR="00E51906" w:rsidRPr="003A05BA" w:rsidRDefault="003A05BA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3A05BA">
              <w:rPr>
                <w:rFonts w:ascii="Times New Roman" w:hAnsi="Times New Roman"/>
                <w:sz w:val="24"/>
              </w:rPr>
              <w:t xml:space="preserve">Lecturer </w:t>
            </w:r>
          </w:p>
        </w:tc>
        <w:tc>
          <w:tcPr>
            <w:tcW w:w="1260" w:type="dxa"/>
            <w:gridSpan w:val="2"/>
          </w:tcPr>
          <w:p w:rsidR="00E51906" w:rsidRPr="003A05BA" w:rsidRDefault="003A05BA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16054">
              <w:rPr>
                <w:rFonts w:ascii="Times New Roman" w:hAnsi="Times New Roman" w:hint="eastAsia"/>
                <w:sz w:val="24"/>
                <w:szCs w:val="24"/>
              </w:rPr>
              <w:t>H</w:t>
            </w:r>
            <w:r w:rsidRPr="00416054">
              <w:rPr>
                <w:rFonts w:ascii="Times New Roman" w:hAnsi="Times New Roman"/>
                <w:sz w:val="24"/>
                <w:szCs w:val="24"/>
              </w:rPr>
              <w:t xml:space="preserve">ydraulic and </w:t>
            </w:r>
            <w:r w:rsidRPr="00416054">
              <w:rPr>
                <w:rFonts w:ascii="Times New Roman" w:hAnsi="Times New Roman" w:hint="eastAsia"/>
                <w:sz w:val="24"/>
                <w:szCs w:val="24"/>
              </w:rPr>
              <w:t>H</w:t>
            </w:r>
            <w:r w:rsidRPr="00416054">
              <w:rPr>
                <w:rFonts w:ascii="Times New Roman" w:hAnsi="Times New Roman"/>
                <w:sz w:val="24"/>
                <w:szCs w:val="24"/>
              </w:rPr>
              <w:t xml:space="preserve">ydropower </w:t>
            </w:r>
            <w:r w:rsidRPr="00416054">
              <w:rPr>
                <w:rFonts w:ascii="Times New Roman" w:hAnsi="Times New Roman" w:hint="eastAsia"/>
                <w:sz w:val="24"/>
                <w:szCs w:val="24"/>
              </w:rPr>
              <w:t>E</w:t>
            </w:r>
            <w:r w:rsidRPr="00416054">
              <w:rPr>
                <w:rFonts w:ascii="Times New Roman" w:hAnsi="Times New Roman"/>
                <w:sz w:val="24"/>
                <w:szCs w:val="24"/>
              </w:rPr>
              <w:t>ngineering</w:t>
            </w:r>
          </w:p>
        </w:tc>
        <w:tc>
          <w:tcPr>
            <w:tcW w:w="1080" w:type="dxa"/>
          </w:tcPr>
          <w:p w:rsidR="00E51906" w:rsidRPr="003A05BA" w:rsidRDefault="003A05BA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31</w:t>
            </w:r>
          </w:p>
        </w:tc>
        <w:tc>
          <w:tcPr>
            <w:tcW w:w="2844" w:type="dxa"/>
            <w:gridSpan w:val="3"/>
          </w:tcPr>
          <w:p w:rsidR="00E51906" w:rsidRPr="003A05BA" w:rsidRDefault="00B21777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Monitoring of hydroelectric generating set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Pr="004253C6" w:rsidRDefault="00AD0968" w:rsidP="00637693">
            <w:pPr>
              <w:rPr>
                <w:sz w:val="24"/>
                <w:szCs w:val="24"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>Course Outline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：</w:t>
            </w:r>
          </w:p>
          <w:p w:rsidR="00E51906" w:rsidRDefault="00E51906" w:rsidP="00637693">
            <w:pPr>
              <w:rPr>
                <w:sz w:val="24"/>
              </w:rPr>
            </w:pPr>
          </w:p>
          <w:p w:rsidR="003A05BA" w:rsidRPr="00416054" w:rsidRDefault="003A05BA" w:rsidP="003A05B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16054">
              <w:rPr>
                <w:rFonts w:ascii="Times New Roman" w:hAnsi="Times New Roman"/>
                <w:bCs w:val="0"/>
                <w:sz w:val="24"/>
                <w:szCs w:val="24"/>
              </w:rPr>
              <w:t>Chapter</w:t>
            </w:r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1</w:t>
            </w:r>
            <w:r w:rsidRPr="00416054">
              <w:rPr>
                <w:rFonts w:ascii="Times New Roman" w:hAnsi="Times New Roman"/>
                <w:bCs w:val="0"/>
                <w:sz w:val="24"/>
                <w:szCs w:val="24"/>
              </w:rPr>
              <w:t xml:space="preserve"> </w:t>
            </w:r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>No</w:t>
            </w:r>
            <w:r w:rsidRPr="00416054">
              <w:rPr>
                <w:rFonts w:ascii="Times New Roman" w:hAnsi="Times New Roman"/>
                <w:bCs w:val="0"/>
                <w:sz w:val="24"/>
                <w:szCs w:val="24"/>
              </w:rPr>
              <w:t>n</w:t>
            </w:r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>-</w:t>
            </w:r>
            <w:r w:rsidRPr="00416054">
              <w:rPr>
                <w:rFonts w:ascii="Times New Roman" w:hAnsi="Times New Roman"/>
                <w:bCs w:val="0"/>
                <w:sz w:val="24"/>
                <w:szCs w:val="24"/>
              </w:rPr>
              <w:t>steady vibration signal</w:t>
            </w:r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analysis methods</w:t>
            </w:r>
          </w:p>
          <w:p w:rsidR="003A05BA" w:rsidRPr="00416054" w:rsidRDefault="003A05BA" w:rsidP="003A05BA">
            <w:pPr>
              <w:spacing w:line="360" w:lineRule="auto"/>
              <w:ind w:leftChars="230" w:left="483"/>
              <w:rPr>
                <w:rFonts w:ascii="Times New Roman" w:hAnsi="Times New Roman"/>
                <w:sz w:val="24"/>
                <w:szCs w:val="24"/>
              </w:rPr>
            </w:pPr>
            <w:r w:rsidRPr="00416054">
              <w:rPr>
                <w:rFonts w:ascii="Times New Roman" w:hAnsi="Times New Roman"/>
                <w:sz w:val="24"/>
                <w:szCs w:val="24"/>
              </w:rPr>
              <w:t xml:space="preserve">§1.1  </w:t>
            </w:r>
            <w:r w:rsidRPr="00416054">
              <w:rPr>
                <w:rFonts w:ascii="Times New Roman" w:hAnsi="Times New Roman" w:hint="eastAsia"/>
                <w:sz w:val="24"/>
                <w:szCs w:val="24"/>
              </w:rPr>
              <w:t>E</w:t>
            </w:r>
            <w:r w:rsidRPr="00416054">
              <w:rPr>
                <w:rFonts w:ascii="Times New Roman" w:hAnsi="Times New Roman"/>
                <w:sz w:val="24"/>
                <w:szCs w:val="24"/>
              </w:rPr>
              <w:t>mpirical mode decomposition</w:t>
            </w:r>
          </w:p>
          <w:p w:rsidR="003A05BA" w:rsidRPr="00416054" w:rsidRDefault="003A05BA" w:rsidP="003A05BA">
            <w:pPr>
              <w:spacing w:line="360" w:lineRule="auto"/>
              <w:ind w:firstLine="482"/>
              <w:rPr>
                <w:rFonts w:ascii="Times New Roman" w:hAnsi="Times New Roman"/>
                <w:sz w:val="24"/>
                <w:szCs w:val="24"/>
              </w:rPr>
            </w:pPr>
            <w:r w:rsidRPr="00416054">
              <w:rPr>
                <w:rFonts w:ascii="Times New Roman" w:hAnsi="Times New Roman"/>
                <w:sz w:val="24"/>
                <w:szCs w:val="24"/>
              </w:rPr>
              <w:t xml:space="preserve">§1.2  </w:t>
            </w:r>
            <w:r w:rsidRPr="00416054">
              <w:rPr>
                <w:rFonts w:ascii="Times New Roman" w:hAnsi="Times New Roman" w:hint="eastAsia"/>
                <w:sz w:val="24"/>
                <w:szCs w:val="24"/>
              </w:rPr>
              <w:t>Local mean decomposition</w:t>
            </w:r>
          </w:p>
          <w:p w:rsidR="003A05BA" w:rsidRPr="00416054" w:rsidRDefault="003A05BA" w:rsidP="003A05BA">
            <w:pPr>
              <w:spacing w:line="36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416054">
              <w:rPr>
                <w:rFonts w:ascii="Times New Roman" w:hAnsi="Times New Roman"/>
                <w:bCs w:val="0"/>
                <w:sz w:val="24"/>
                <w:szCs w:val="24"/>
              </w:rPr>
              <w:t>Chapter</w:t>
            </w:r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2</w:t>
            </w:r>
            <w:r w:rsidRPr="00416054">
              <w:rPr>
                <w:rFonts w:ascii="Times New Roman" w:hAnsi="Times New Roman"/>
                <w:bCs w:val="0"/>
                <w:sz w:val="24"/>
                <w:szCs w:val="24"/>
              </w:rPr>
              <w:t xml:space="preserve"> </w:t>
            </w:r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Feature </w:t>
            </w:r>
            <w:r w:rsidRPr="00416054">
              <w:rPr>
                <w:rFonts w:ascii="Times New Roman" w:hAnsi="Times New Roman"/>
                <w:bCs w:val="0"/>
                <w:sz w:val="24"/>
                <w:szCs w:val="24"/>
              </w:rPr>
              <w:t>extraction</w:t>
            </w:r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of shaft orbit</w:t>
            </w:r>
          </w:p>
          <w:p w:rsidR="003A05BA" w:rsidRPr="00416054" w:rsidRDefault="003A05BA" w:rsidP="003A05BA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416054">
              <w:rPr>
                <w:rFonts w:ascii="Times New Roman" w:hAnsi="Times New Roman"/>
                <w:sz w:val="24"/>
                <w:szCs w:val="24"/>
              </w:rPr>
              <w:t xml:space="preserve">§2.1 </w:t>
            </w:r>
            <w:r w:rsidRPr="00416054">
              <w:rPr>
                <w:rFonts w:ascii="Times New Roman" w:hAnsi="Times New Roman" w:hint="eastAsia"/>
                <w:sz w:val="24"/>
                <w:szCs w:val="24"/>
              </w:rPr>
              <w:t>Feature extraction based on moments</w:t>
            </w:r>
          </w:p>
          <w:p w:rsidR="003A05BA" w:rsidRPr="00416054" w:rsidRDefault="003A05BA" w:rsidP="003A05BA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416054">
              <w:rPr>
                <w:rFonts w:ascii="Times New Roman" w:hAnsi="Times New Roman"/>
                <w:sz w:val="24"/>
                <w:szCs w:val="24"/>
              </w:rPr>
              <w:t xml:space="preserve">§2.2 </w:t>
            </w:r>
            <w:r w:rsidRPr="00416054">
              <w:rPr>
                <w:rFonts w:ascii="Times New Roman" w:hAnsi="Times New Roman" w:hint="eastAsia"/>
                <w:sz w:val="24"/>
                <w:szCs w:val="24"/>
              </w:rPr>
              <w:t xml:space="preserve">New </w:t>
            </w:r>
            <w:r w:rsidRPr="00416054">
              <w:rPr>
                <w:rFonts w:ascii="Times New Roman" w:hAnsi="Times New Roman"/>
                <w:sz w:val="24"/>
                <w:szCs w:val="24"/>
              </w:rPr>
              <w:t>methods</w:t>
            </w:r>
            <w:r w:rsidRPr="00416054">
              <w:rPr>
                <w:rFonts w:ascii="Times New Roman" w:hAnsi="Times New Roman" w:hint="eastAsia"/>
                <w:sz w:val="24"/>
                <w:szCs w:val="24"/>
              </w:rPr>
              <w:t xml:space="preserve"> of feature </w:t>
            </w:r>
            <w:r w:rsidRPr="00416054">
              <w:rPr>
                <w:rFonts w:ascii="Times New Roman" w:hAnsi="Times New Roman"/>
                <w:sz w:val="24"/>
                <w:szCs w:val="24"/>
              </w:rPr>
              <w:t>extraction</w:t>
            </w:r>
            <w:r w:rsidRPr="00416054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</w:p>
          <w:p w:rsidR="003A05BA" w:rsidRPr="00416054" w:rsidRDefault="003A05BA" w:rsidP="003A05BA">
            <w:pPr>
              <w:spacing w:line="36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416054">
              <w:rPr>
                <w:rFonts w:ascii="Times New Roman" w:hAnsi="Times New Roman"/>
                <w:bCs w:val="0"/>
                <w:sz w:val="24"/>
                <w:szCs w:val="24"/>
              </w:rPr>
              <w:t>Chapter</w:t>
            </w:r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3</w:t>
            </w:r>
            <w:r w:rsidRPr="00416054">
              <w:rPr>
                <w:rFonts w:ascii="Times New Roman" w:hAnsi="Times New Roman"/>
                <w:bCs w:val="0"/>
                <w:sz w:val="24"/>
                <w:szCs w:val="24"/>
              </w:rPr>
              <w:t xml:space="preserve"> </w:t>
            </w:r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Support vector machine and </w:t>
            </w:r>
            <w:r w:rsidRPr="00416054">
              <w:rPr>
                <w:rFonts w:ascii="Times New Roman" w:hAnsi="Times New Roman"/>
                <w:bCs w:val="0"/>
                <w:sz w:val="24"/>
                <w:szCs w:val="24"/>
              </w:rPr>
              <w:t xml:space="preserve">its application </w:t>
            </w:r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>in fault diagnosis</w:t>
            </w:r>
          </w:p>
          <w:p w:rsidR="003A05BA" w:rsidRPr="00416054" w:rsidRDefault="003A05BA" w:rsidP="003A05BA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416054">
              <w:rPr>
                <w:rFonts w:ascii="Times New Roman" w:hAnsi="Times New Roman"/>
                <w:sz w:val="24"/>
                <w:szCs w:val="24"/>
              </w:rPr>
              <w:t>§3.1</w:t>
            </w:r>
            <w:r w:rsidRPr="00416054">
              <w:rPr>
                <w:rFonts w:ascii="Times New Roman" w:hAnsi="Times New Roman" w:hint="eastAsia"/>
                <w:sz w:val="24"/>
                <w:szCs w:val="24"/>
              </w:rPr>
              <w:t xml:space="preserve"> Fault diagnosis based on support vector machine</w:t>
            </w:r>
          </w:p>
          <w:p w:rsidR="003A05BA" w:rsidRPr="00416054" w:rsidRDefault="003A05BA" w:rsidP="003A05BA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416054">
              <w:rPr>
                <w:rFonts w:ascii="Times New Roman" w:hAnsi="Times New Roman"/>
                <w:sz w:val="24"/>
                <w:szCs w:val="24"/>
              </w:rPr>
              <w:t>§3.2</w:t>
            </w:r>
            <w:r w:rsidRPr="00416054">
              <w:rPr>
                <w:rFonts w:ascii="Times New Roman" w:hAnsi="Times New Roman" w:hint="eastAsia"/>
                <w:sz w:val="24"/>
                <w:szCs w:val="24"/>
              </w:rPr>
              <w:t xml:space="preserve"> New methods based on support vector machine</w:t>
            </w:r>
          </w:p>
          <w:p w:rsidR="003A05BA" w:rsidRPr="00416054" w:rsidRDefault="003A05BA" w:rsidP="003A05BA">
            <w:pPr>
              <w:spacing w:line="36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416054">
              <w:rPr>
                <w:rFonts w:ascii="Times New Roman" w:hAnsi="Times New Roman"/>
                <w:bCs w:val="0"/>
                <w:sz w:val="24"/>
                <w:szCs w:val="24"/>
              </w:rPr>
              <w:t>Chapter</w:t>
            </w:r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4</w:t>
            </w:r>
            <w:r w:rsidRPr="00416054">
              <w:rPr>
                <w:rFonts w:ascii="Times New Roman" w:hAnsi="Times New Roman"/>
                <w:bCs w:val="0"/>
                <w:sz w:val="24"/>
                <w:szCs w:val="24"/>
              </w:rPr>
              <w:t xml:space="preserve"> </w:t>
            </w:r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Clustering analysis and </w:t>
            </w:r>
            <w:r w:rsidRPr="00416054">
              <w:rPr>
                <w:rFonts w:ascii="Times New Roman" w:hAnsi="Times New Roman"/>
                <w:bCs w:val="0"/>
                <w:sz w:val="24"/>
                <w:szCs w:val="24"/>
              </w:rPr>
              <w:t xml:space="preserve">its application </w:t>
            </w:r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>in fault diagnosis</w:t>
            </w:r>
          </w:p>
          <w:p w:rsidR="003A05BA" w:rsidRPr="00416054" w:rsidRDefault="003A05BA" w:rsidP="003A05BA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416054">
              <w:rPr>
                <w:rFonts w:ascii="Times New Roman" w:hAnsi="Times New Roman"/>
                <w:sz w:val="24"/>
                <w:szCs w:val="24"/>
              </w:rPr>
              <w:t>§4.1</w:t>
            </w:r>
            <w:r w:rsidRPr="00416054">
              <w:rPr>
                <w:rFonts w:ascii="Times New Roman" w:hAnsi="Times New Roman" w:hint="eastAsia"/>
                <w:sz w:val="24"/>
                <w:szCs w:val="24"/>
              </w:rPr>
              <w:t xml:space="preserve"> Fault diagnosis based on clustering</w:t>
            </w:r>
          </w:p>
          <w:p w:rsidR="003A05BA" w:rsidRPr="00416054" w:rsidRDefault="003A05BA" w:rsidP="003A05BA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416054">
              <w:rPr>
                <w:rFonts w:ascii="Times New Roman" w:hAnsi="Times New Roman"/>
                <w:sz w:val="24"/>
                <w:szCs w:val="24"/>
              </w:rPr>
              <w:t xml:space="preserve">§4.2 </w:t>
            </w:r>
            <w:r w:rsidRPr="00416054">
              <w:rPr>
                <w:rFonts w:ascii="Times New Roman" w:hAnsi="Times New Roman" w:hint="eastAsia"/>
                <w:sz w:val="24"/>
                <w:szCs w:val="24"/>
              </w:rPr>
              <w:t xml:space="preserve">New </w:t>
            </w:r>
            <w:r w:rsidRPr="00416054">
              <w:rPr>
                <w:rFonts w:ascii="Times New Roman" w:hAnsi="Times New Roman"/>
                <w:sz w:val="24"/>
                <w:szCs w:val="24"/>
              </w:rPr>
              <w:t>clustering</w:t>
            </w:r>
            <w:r w:rsidRPr="00416054">
              <w:rPr>
                <w:rFonts w:ascii="Times New Roman" w:hAnsi="Times New Roman" w:hint="eastAsia"/>
                <w:sz w:val="24"/>
                <w:szCs w:val="24"/>
              </w:rPr>
              <w:t xml:space="preserve"> methods</w:t>
            </w:r>
          </w:p>
          <w:p w:rsidR="00E51906" w:rsidRDefault="00E51906" w:rsidP="00637693"/>
        </w:tc>
      </w:tr>
      <w:tr w:rsidR="00E51906" w:rsidRPr="00B21777" w:rsidTr="00637693">
        <w:tc>
          <w:tcPr>
            <w:tcW w:w="8531" w:type="dxa"/>
            <w:gridSpan w:val="9"/>
          </w:tcPr>
          <w:p w:rsidR="00E51906" w:rsidRPr="00B21777" w:rsidRDefault="00AD0968" w:rsidP="00637693">
            <w:pPr>
              <w:rPr>
                <w:rFonts w:ascii="Times New Roman" w:hAnsi="Times New Roman"/>
              </w:rPr>
            </w:pPr>
            <w:r w:rsidRPr="00B21777">
              <w:rPr>
                <w:rFonts w:ascii="Times New Roman" w:hAnsi="Times New Roman"/>
                <w:b/>
                <w:sz w:val="24"/>
                <w:szCs w:val="24"/>
              </w:rPr>
              <w:t>Guide Books</w:t>
            </w:r>
            <w:r w:rsidRPr="00B21777">
              <w:rPr>
                <w:rFonts w:ascii="Times New Roman" w:hAnsi="Times New Roman"/>
                <w:b/>
                <w:bCs w:val="0"/>
                <w:sz w:val="24"/>
                <w:szCs w:val="24"/>
              </w:rPr>
              <w:t>:</w:t>
            </w:r>
            <w:r w:rsidR="00E51906" w:rsidRPr="00B21777">
              <w:rPr>
                <w:rFonts w:ascii="Times New Roman" w:hAnsi="Times New Roman"/>
              </w:rPr>
              <w:t xml:space="preserve">  </w:t>
            </w:r>
          </w:p>
          <w:p w:rsidR="00E51906" w:rsidRPr="00B21777" w:rsidRDefault="00E51906" w:rsidP="00637693">
            <w:pPr>
              <w:rPr>
                <w:rFonts w:ascii="Times New Roman" w:hAnsi="Times New Roman"/>
              </w:rPr>
            </w:pPr>
          </w:p>
          <w:p w:rsidR="00E51906" w:rsidRPr="00B21777" w:rsidRDefault="00752E6E" w:rsidP="006376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Self-complied l</w:t>
            </w:r>
            <w:r w:rsidR="003A05BA" w:rsidRPr="00B21777">
              <w:rPr>
                <w:rFonts w:ascii="Times New Roman" w:hAnsi="Times New Roman"/>
              </w:rPr>
              <w:t>ecture notes</w:t>
            </w:r>
          </w:p>
          <w:p w:rsidR="00E51906" w:rsidRPr="00B21777" w:rsidRDefault="00E51906" w:rsidP="00637693">
            <w:pPr>
              <w:rPr>
                <w:rFonts w:ascii="Times New Roman" w:hAnsi="Times New Roman"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AD0968" w:rsidP="00637693">
            <w:pPr>
              <w:rPr>
                <w:b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Main </w:t>
            </w:r>
            <w:hyperlink r:id="rId7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hyperlink r:id="rId8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hint="eastAsia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 w:rsidR="00E51906">
              <w:rPr>
                <w:rFonts w:hint="eastAsia"/>
              </w:rPr>
              <w:t xml:space="preserve"> </w:t>
            </w:r>
          </w:p>
          <w:p w:rsidR="00E51906" w:rsidRDefault="00E51906" w:rsidP="00637693">
            <w:pPr>
              <w:rPr>
                <w:b/>
              </w:rPr>
            </w:pPr>
          </w:p>
          <w:p w:rsidR="003A05BA" w:rsidRPr="00416054" w:rsidRDefault="003A05BA" w:rsidP="003A05BA">
            <w:pPr>
              <w:tabs>
                <w:tab w:val="left" w:pos="595"/>
                <w:tab w:val="left" w:pos="1180"/>
                <w:tab w:val="left" w:pos="1788"/>
                <w:tab w:val="left" w:pos="2377"/>
                <w:tab w:val="left" w:pos="2976"/>
                <w:tab w:val="left" w:pos="3567"/>
                <w:tab w:val="left" w:pos="4166"/>
                <w:tab w:val="left" w:pos="4776"/>
                <w:tab w:val="left" w:pos="5357"/>
                <w:tab w:val="left" w:pos="5860"/>
                <w:tab w:val="left" w:pos="6555"/>
                <w:tab w:val="left" w:pos="7120"/>
                <w:tab w:val="left" w:pos="7665"/>
                <w:tab w:val="left" w:pos="8381"/>
              </w:tabs>
              <w:ind w:left="240" w:hangingChars="100" w:hanging="24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416054">
              <w:rPr>
                <w:rFonts w:ascii="Times New Roman" w:hAnsi="Times New Roman"/>
                <w:bCs w:val="0"/>
                <w:sz w:val="24"/>
                <w:szCs w:val="24"/>
              </w:rPr>
              <w:t xml:space="preserve">1. </w:t>
            </w:r>
            <w:proofErr w:type="spellStart"/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>Zhong</w:t>
            </w:r>
            <w:proofErr w:type="spellEnd"/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</w:t>
            </w:r>
            <w:proofErr w:type="spellStart"/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>Binglin</w:t>
            </w:r>
            <w:proofErr w:type="spellEnd"/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, Huang </w:t>
            </w:r>
            <w:proofErr w:type="spellStart"/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>ren</w:t>
            </w:r>
            <w:proofErr w:type="spellEnd"/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. Introduction to machine fault diagnosis. </w:t>
            </w:r>
            <w:smartTag w:uri="urn:schemas-microsoft-com:office:smarttags" w:element="country-region">
              <w:smartTag w:uri="urn:schemas-microsoft-com:office:smarttags" w:element="place">
                <w:r w:rsidRPr="00416054">
                  <w:rPr>
                    <w:rFonts w:ascii="Times New Roman" w:hAnsi="Times New Roman"/>
                    <w:bCs w:val="0"/>
                    <w:sz w:val="24"/>
                    <w:szCs w:val="24"/>
                  </w:rPr>
                  <w:t>China</w:t>
                </w:r>
              </w:smartTag>
            </w:smartTag>
            <w:r w:rsidRPr="00416054">
              <w:rPr>
                <w:rFonts w:ascii="Times New Roman" w:hAnsi="Times New Roman"/>
                <w:bCs w:val="0"/>
                <w:sz w:val="24"/>
                <w:szCs w:val="24"/>
              </w:rPr>
              <w:t xml:space="preserve"> Machine P</w:t>
            </w:r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>ress, 2007.</w:t>
            </w:r>
          </w:p>
          <w:p w:rsidR="003A05BA" w:rsidRPr="00416054" w:rsidRDefault="003A05BA" w:rsidP="003A05BA">
            <w:pPr>
              <w:ind w:left="240" w:hangingChars="100" w:hanging="24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416054">
              <w:rPr>
                <w:rFonts w:ascii="Times New Roman" w:hAnsi="Times New Roman"/>
                <w:bCs w:val="0"/>
                <w:sz w:val="24"/>
                <w:szCs w:val="24"/>
              </w:rPr>
              <w:t xml:space="preserve">2. </w:t>
            </w:r>
            <w:proofErr w:type="spellStart"/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>Qu</w:t>
            </w:r>
            <w:proofErr w:type="spellEnd"/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</w:t>
            </w:r>
            <w:proofErr w:type="spellStart"/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>Liangsheng</w:t>
            </w:r>
            <w:proofErr w:type="spellEnd"/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, et al. </w:t>
            </w:r>
            <w:r w:rsidRPr="00416054">
              <w:rPr>
                <w:rFonts w:ascii="Times New Roman" w:hAnsi="Times New Roman"/>
                <w:bCs w:val="0"/>
                <w:sz w:val="24"/>
                <w:szCs w:val="24"/>
              </w:rPr>
              <w:t>M</w:t>
            </w:r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achinery </w:t>
            </w:r>
            <w:r w:rsidRPr="00416054">
              <w:rPr>
                <w:rFonts w:ascii="Times New Roman" w:hAnsi="Times New Roman"/>
                <w:bCs w:val="0"/>
                <w:sz w:val="24"/>
                <w:szCs w:val="24"/>
              </w:rPr>
              <w:t>fault diagnosis theory and method</w:t>
            </w:r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. </w:t>
            </w:r>
            <w:r w:rsidRPr="00416054">
              <w:rPr>
                <w:rFonts w:ascii="Times New Roman" w:hAnsi="Times New Roman"/>
                <w:bCs w:val="0"/>
                <w:sz w:val="24"/>
                <w:szCs w:val="24"/>
              </w:rPr>
              <w:t>Xi'an Jiao Tong University press</w:t>
            </w:r>
            <w:r w:rsidRPr="00416054">
              <w:rPr>
                <w:rFonts w:ascii="Times New Roman" w:hAnsi="Times New Roman" w:hint="eastAsia"/>
                <w:bCs w:val="0"/>
                <w:sz w:val="24"/>
                <w:szCs w:val="24"/>
              </w:rPr>
              <w:t>, 2009.</w:t>
            </w:r>
          </w:p>
          <w:p w:rsidR="00E51906" w:rsidRDefault="00E51906" w:rsidP="00637693">
            <w:pPr>
              <w:rPr>
                <w:b/>
              </w:rPr>
            </w:pPr>
          </w:p>
          <w:p w:rsidR="00E51906" w:rsidRDefault="00E51906" w:rsidP="00637693">
            <w:pPr>
              <w:rPr>
                <w:b/>
              </w:rPr>
            </w:pPr>
          </w:p>
          <w:p w:rsidR="00E51906" w:rsidRDefault="00E51906" w:rsidP="00637693">
            <w:pPr>
              <w:rPr>
                <w:b/>
              </w:rPr>
            </w:pPr>
          </w:p>
        </w:tc>
      </w:tr>
    </w:tbl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88B" w:rsidRDefault="00EF688B" w:rsidP="00E51906">
      <w:r>
        <w:separator/>
      </w:r>
    </w:p>
  </w:endnote>
  <w:endnote w:type="continuationSeparator" w:id="0">
    <w:p w:rsidR="00EF688B" w:rsidRDefault="00EF688B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88B" w:rsidRDefault="00EF688B" w:rsidP="00E51906">
      <w:r>
        <w:separator/>
      </w:r>
    </w:p>
  </w:footnote>
  <w:footnote w:type="continuationSeparator" w:id="0">
    <w:p w:rsidR="00EF688B" w:rsidRDefault="00EF688B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095757"/>
    <w:rsid w:val="001039A7"/>
    <w:rsid w:val="001C0C50"/>
    <w:rsid w:val="001D0C8E"/>
    <w:rsid w:val="003A05BA"/>
    <w:rsid w:val="003D499F"/>
    <w:rsid w:val="003E0A31"/>
    <w:rsid w:val="003F3674"/>
    <w:rsid w:val="00527E2F"/>
    <w:rsid w:val="0062007A"/>
    <w:rsid w:val="00662D85"/>
    <w:rsid w:val="006D3D8A"/>
    <w:rsid w:val="007130FA"/>
    <w:rsid w:val="00752E6E"/>
    <w:rsid w:val="00764A8B"/>
    <w:rsid w:val="007F167F"/>
    <w:rsid w:val="00967CAC"/>
    <w:rsid w:val="009B04C5"/>
    <w:rsid w:val="009B4CB3"/>
    <w:rsid w:val="00AD0968"/>
    <w:rsid w:val="00B0590F"/>
    <w:rsid w:val="00B21777"/>
    <w:rsid w:val="00B65AB6"/>
    <w:rsid w:val="00C56E07"/>
    <w:rsid w:val="00C739B9"/>
    <w:rsid w:val="00CA665A"/>
    <w:rsid w:val="00D23463"/>
    <w:rsid w:val="00D7727B"/>
    <w:rsid w:val="00DC48B3"/>
    <w:rsid w:val="00E37408"/>
    <w:rsid w:val="00E51906"/>
    <w:rsid w:val="00EA11D0"/>
    <w:rsid w:val="00E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character" w:styleId="a5">
    <w:name w:val="Strong"/>
    <w:basedOn w:val="a0"/>
    <w:uiPriority w:val="22"/>
    <w:qFormat/>
    <w:rsid w:val="003F3674"/>
    <w:rPr>
      <w:b/>
      <w:bCs/>
      <w:i w:val="0"/>
      <w:iC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book" TargetMode="External"/><Relationship Id="rId3" Type="http://schemas.openxmlformats.org/officeDocument/2006/relationships/settings" Target="settings.xml"/><Relationship Id="rId7" Type="http://schemas.openxmlformats.org/officeDocument/2006/relationships/hyperlink" Target="app:ds:referenc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321</Words>
  <Characters>1835</Characters>
  <Application>Microsoft Office Word</Application>
  <DocSecurity>0</DocSecurity>
  <Lines>15</Lines>
  <Paragraphs>4</Paragraphs>
  <ScaleCrop>false</ScaleCrop>
  <Company>微软中国</Company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11</cp:revision>
  <dcterms:created xsi:type="dcterms:W3CDTF">2015-05-26T01:02:00Z</dcterms:created>
  <dcterms:modified xsi:type="dcterms:W3CDTF">2015-06-08T08:46:00Z</dcterms:modified>
</cp:coreProperties>
</file>